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4A098" w14:textId="434BD3B6" w:rsidR="00394E2B" w:rsidRPr="00623382" w:rsidRDefault="00AF6DD5" w:rsidP="001E01A1">
      <w:pPr>
        <w:pStyle w:val="subhead"/>
        <w:rPr>
          <w:rFonts w:ascii="Artifakt ElementOfc" w:hAnsi="Artifakt ElementOfc"/>
        </w:rPr>
      </w:pPr>
      <w:r w:rsidRPr="00623382">
        <w:rPr>
          <w:rFonts w:ascii="Artifakt ElementOfc" w:hAnsi="Artifakt ElementOfc"/>
          <w:lang w:bidi="de-DE"/>
        </w:rPr>
        <w:t xml:space="preserve">Entwerfen einer </w:t>
      </w:r>
      <w:r w:rsidR="007974A8">
        <w:rPr>
          <w:rFonts w:ascii="Artifakt ElementOfc" w:hAnsi="Artifakt ElementOfc"/>
          <w:lang w:bidi="de-DE"/>
        </w:rPr>
        <w:t>Kartenhalter</w:t>
      </w:r>
      <w:r w:rsidRPr="00623382">
        <w:rPr>
          <w:rFonts w:ascii="Artifakt ElementOfc" w:hAnsi="Artifakt ElementOfc"/>
          <w:lang w:bidi="de-DE"/>
        </w:rPr>
        <w:t xml:space="preserve"> mit CAD</w:t>
      </w:r>
    </w:p>
    <w:p w14:paraId="3F21D5BD" w14:textId="43E34F52" w:rsidR="00394E2B" w:rsidRPr="00623382" w:rsidRDefault="00394E2B" w:rsidP="00394E2B">
      <w:pPr>
        <w:pStyle w:val="1"/>
        <w:rPr>
          <w:rFonts w:ascii="Artifakt ElementOfc" w:hAnsi="Artifakt ElementOfc" w:cs="Artifakt ElementOfc"/>
        </w:rPr>
      </w:pPr>
      <w:r w:rsidRPr="00623382">
        <w:rPr>
          <w:rFonts w:ascii="Artifakt ElementOfc" w:hAnsi="Artifakt ElementOfc" w:cs="Artifakt ElementOfc"/>
          <w:lang w:bidi="de-DE"/>
        </w:rPr>
        <w:t xml:space="preserve">Handbuch für Schulungsleiter </w:t>
      </w:r>
    </w:p>
    <w:p w14:paraId="10118A81" w14:textId="60587CA6" w:rsidR="001377C2" w:rsidRPr="00623382" w:rsidRDefault="00AF6DD5" w:rsidP="001377C2">
      <w:pPr>
        <w:tabs>
          <w:tab w:val="left" w:pos="2089"/>
        </w:tabs>
        <w:rPr>
          <w:rFonts w:ascii="Artifakt ElementOfc" w:hAnsi="Artifakt ElementOfc" w:cs="Artifakt ElementOfc"/>
          <w:color w:val="000000"/>
        </w:rPr>
      </w:pPr>
      <w:r w:rsidRPr="00623382">
        <w:rPr>
          <w:rFonts w:ascii="Artifakt ElementOfc" w:hAnsi="Artifakt ElementOfc" w:cs="Artifakt ElementOfc"/>
          <w:lang w:bidi="de-DE"/>
        </w:rPr>
        <w:t>Projektdauer mit zusätzlicher Anweisung im Kurs: ~135 Minuten</w:t>
      </w:r>
    </w:p>
    <w:p w14:paraId="0BFB3E59" w14:textId="6D1B6FF8" w:rsidR="001377C2" w:rsidRPr="00623382" w:rsidRDefault="00A75D41" w:rsidP="001377C2">
      <w:pPr>
        <w:tabs>
          <w:tab w:val="left" w:pos="2089"/>
        </w:tabs>
        <w:rPr>
          <w:rFonts w:ascii="Artifakt ElementOfc" w:hAnsi="Artifakt ElementOfc" w:cs="Artifakt ElementOfc"/>
        </w:rPr>
      </w:pPr>
      <w:r w:rsidRPr="00623382">
        <w:rPr>
          <w:rFonts w:ascii="Artifakt ElementOfc" w:hAnsi="Artifakt ElementOfc" w:cs="Artifakt ElementOfc"/>
          <w:lang w:bidi="de-DE"/>
        </w:rPr>
        <w:t>Empfohlener Ausbildungsgrad: Sekundarstufe und Berufsschule</w:t>
      </w:r>
    </w:p>
    <w:p w14:paraId="79A476FC" w14:textId="18E84506" w:rsidR="001377C2" w:rsidRPr="00623382" w:rsidRDefault="001377C2" w:rsidP="001377C2">
      <w:pPr>
        <w:tabs>
          <w:tab w:val="left" w:pos="2089"/>
        </w:tabs>
        <w:rPr>
          <w:rFonts w:ascii="Artifakt ElementOfc" w:hAnsi="Artifakt ElementOfc" w:cs="Artifakt ElementOfc"/>
          <w:color w:val="000000"/>
        </w:rPr>
        <w:sectPr w:rsidR="001377C2" w:rsidRPr="00623382" w:rsidSect="003D3817">
          <w:headerReference w:type="default" r:id="rId10"/>
          <w:footerReference w:type="default" r:id="rId11"/>
          <w:headerReference w:type="first" r:id="rId12"/>
          <w:footerReference w:type="first" r:id="rId13"/>
          <w:pgSz w:w="12240" w:h="15840"/>
          <w:pgMar w:top="720" w:right="720" w:bottom="720" w:left="720" w:header="720" w:footer="720" w:gutter="0"/>
          <w:cols w:space="720"/>
          <w:titlePg/>
          <w:docGrid w:linePitch="360"/>
        </w:sectPr>
      </w:pPr>
      <w:r w:rsidRPr="00623382">
        <w:rPr>
          <w:rFonts w:ascii="Artifakt ElementOfc" w:hAnsi="Artifakt ElementOfc" w:cs="Artifakt ElementOfc"/>
          <w:lang w:bidi="de-DE"/>
        </w:rPr>
        <w:t>Produkt: Autodesk® Fusion®</w:t>
      </w:r>
    </w:p>
    <w:p w14:paraId="1031E3AB" w14:textId="72255EA4" w:rsidR="006E2EB9" w:rsidRPr="00623382" w:rsidRDefault="001377C2" w:rsidP="001377C2">
      <w:pPr>
        <w:rPr>
          <w:rFonts w:ascii="Artifakt ElementOfc" w:hAnsi="Artifakt ElementOfc" w:cs="Artifakt ElementOfc"/>
          <w:color w:val="000000"/>
        </w:rPr>
      </w:pPr>
      <w:r w:rsidRPr="00623382">
        <w:rPr>
          <w:rFonts w:ascii="Artifakt ElementOfc" w:hAnsi="Artifakt ElementOfc" w:cs="Artifakt ElementOfc"/>
          <w:lang w:bidi="de-DE"/>
        </w:rPr>
        <w:t>Dieses Handbuch für Schulungsleiter ist ein umfassendes Hilfsmittel zur Unterstützung dieses Projekts im Unterricht. Bereiten Sie sich auf die Projektschulung vor, indem Sie dieses Dokument sowie alle zugehörigen Materialien und Ressourcen auf der Autodesk-Website durchlesen. Sie können dieses Dokument auch an Ihre Kursteilnehmenden weitergeben, um sie bei ihrer Aufgabe zu unterstützen. Es wird grundsätzlich empfohlen, dass Sie das Projekt zuvor selbst durcharbeiten.</w:t>
      </w:r>
    </w:p>
    <w:p w14:paraId="48C6B370" w14:textId="401C13D7" w:rsidR="001377C2" w:rsidRPr="00623382" w:rsidRDefault="001377C2" w:rsidP="001377C2">
      <w:pPr>
        <w:rPr>
          <w:rFonts w:ascii="Artifakt ElementOfc" w:hAnsi="Artifakt ElementOfc" w:cs="Artifakt ElementOfc"/>
          <w:b/>
          <w:bCs/>
          <w:color w:val="000000"/>
          <w:sz w:val="24"/>
          <w:szCs w:val="24"/>
        </w:rPr>
      </w:pPr>
      <w:r w:rsidRPr="00623382">
        <w:rPr>
          <w:rFonts w:ascii="Artifakt ElementOfc" w:hAnsi="Artifakt ElementOfc" w:cs="Artifakt ElementOfc"/>
          <w:b/>
          <w:sz w:val="24"/>
          <w:lang w:bidi="de-DE"/>
        </w:rPr>
        <w:t>Lernziele:</w:t>
      </w:r>
    </w:p>
    <w:p w14:paraId="79DA7BB3" w14:textId="77777777" w:rsidR="00606719" w:rsidRPr="00623382" w:rsidRDefault="00606719" w:rsidP="00606719">
      <w:pPr>
        <w:numPr>
          <w:ilvl w:val="0"/>
          <w:numId w:val="25"/>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Entwerfen Sie ein anpassbares Volumenkörpermodell mithilfe von 2D-Skizzen.</w:t>
      </w:r>
    </w:p>
    <w:p w14:paraId="4DC86827" w14:textId="77777777" w:rsidR="00606719" w:rsidRPr="00623382" w:rsidRDefault="00606719" w:rsidP="00606719">
      <w:pPr>
        <w:numPr>
          <w:ilvl w:val="0"/>
          <w:numId w:val="25"/>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Richten Sie Parameter, Bemaßungen und geometrische Abhängigkeiten ein und verwenden Sie sie.</w:t>
      </w:r>
    </w:p>
    <w:p w14:paraId="1C509030" w14:textId="77777777" w:rsidR="00606719" w:rsidRPr="00623382" w:rsidRDefault="00606719" w:rsidP="00606719">
      <w:pPr>
        <w:numPr>
          <w:ilvl w:val="0"/>
          <w:numId w:val="25"/>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Wenden Sie eine Fase an und verwenden Sie die Werkzeuge für Flächen- und Kantenabrundungen.</w:t>
      </w:r>
    </w:p>
    <w:p w14:paraId="59B84A1E" w14:textId="77777777" w:rsidR="00606719" w:rsidRPr="00623382" w:rsidRDefault="00606719" w:rsidP="00606719">
      <w:pPr>
        <w:numPr>
          <w:ilvl w:val="0"/>
          <w:numId w:val="25"/>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Fügen Sie Bohrungs- und Gewindeelemente hinzu.</w:t>
      </w:r>
    </w:p>
    <w:p w14:paraId="0E004215" w14:textId="77777777" w:rsidR="00606719" w:rsidRPr="00623382" w:rsidRDefault="00606719" w:rsidP="00606719">
      <w:pPr>
        <w:numPr>
          <w:ilvl w:val="0"/>
          <w:numId w:val="25"/>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Prägen Sie Text ein.</w:t>
      </w:r>
    </w:p>
    <w:p w14:paraId="3AF3E9A9" w14:textId="77777777" w:rsidR="00606719" w:rsidRPr="00623382" w:rsidRDefault="00606719" w:rsidP="00606719">
      <w:pPr>
        <w:numPr>
          <w:ilvl w:val="0"/>
          <w:numId w:val="25"/>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Fügen Sie Verbindungselemente von Drittanbietern ein und platzieren Sie diese.</w:t>
      </w:r>
    </w:p>
    <w:p w14:paraId="3A57BD8E" w14:textId="77777777" w:rsidR="00606719" w:rsidRPr="00623382" w:rsidRDefault="00606719" w:rsidP="00606719">
      <w:pPr>
        <w:numPr>
          <w:ilvl w:val="0"/>
          <w:numId w:val="25"/>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Verwenden Sie Animationen, um eine Explosionsansicht zu erstellen.</w:t>
      </w:r>
    </w:p>
    <w:p w14:paraId="530FBD29" w14:textId="77777777" w:rsidR="00606719" w:rsidRPr="00623382" w:rsidRDefault="00606719" w:rsidP="00606719">
      <w:pPr>
        <w:numPr>
          <w:ilvl w:val="0"/>
          <w:numId w:val="25"/>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Platzieren Sie Komponenten in einer MV-Zeichnung mit Anmerkungen.</w:t>
      </w:r>
    </w:p>
    <w:p w14:paraId="1B857461" w14:textId="77777777" w:rsidR="000932ED" w:rsidRPr="00623382" w:rsidRDefault="000932ED" w:rsidP="000932ED">
      <w:pPr>
        <w:spacing w:after="0" w:line="240" w:lineRule="auto"/>
        <w:rPr>
          <w:rFonts w:ascii="Artifakt ElementOfc" w:hAnsi="Artifakt ElementOfc" w:cs="Artifakt ElementOfc"/>
          <w:color w:val="212121"/>
        </w:rPr>
      </w:pPr>
    </w:p>
    <w:p w14:paraId="6CEB338E" w14:textId="1A97960A" w:rsidR="00EE538E" w:rsidRPr="00623382" w:rsidRDefault="00EE538E" w:rsidP="00EE538E">
      <w:pPr>
        <w:pStyle w:val="copy"/>
        <w:rPr>
          <w:rFonts w:ascii="Artifakt ElementOfc" w:hAnsi="Artifakt ElementOfc"/>
        </w:rPr>
      </w:pPr>
      <w:r w:rsidRPr="00623382">
        <w:rPr>
          <w:rFonts w:ascii="Artifakt ElementOfc" w:hAnsi="Artifakt ElementOfc"/>
          <w:lang w:bidi="de-DE"/>
        </w:rPr>
        <w:t>Das Gesamtprojekt enthält die folgenden Ressourcen:</w:t>
      </w:r>
    </w:p>
    <w:p w14:paraId="7B00FD9B" w14:textId="0D9F9BC2" w:rsidR="00817287" w:rsidRPr="00623382" w:rsidRDefault="00817287" w:rsidP="009729C5">
      <w:pPr>
        <w:pStyle w:val="Bullets-new"/>
        <w:spacing w:line="240" w:lineRule="auto"/>
        <w:rPr>
          <w:rFonts w:ascii="Artifakt ElementOfc" w:hAnsi="Artifakt ElementOfc"/>
        </w:rPr>
      </w:pPr>
      <w:r w:rsidRPr="00623382">
        <w:rPr>
          <w:rFonts w:ascii="Artifakt ElementOfc" w:hAnsi="Artifakt ElementOfc"/>
          <w:lang w:bidi="de-DE"/>
        </w:rPr>
        <w:t>Handbuch für Schulungsleiter (dieses Dokument): eine zentrale Ressource mit Projektübersicht, Zielen, Anweisungen und Abschlusszeiten</w:t>
      </w:r>
    </w:p>
    <w:p w14:paraId="1370DD16" w14:textId="27374A07" w:rsidR="00817287" w:rsidRPr="00623382" w:rsidRDefault="00817287" w:rsidP="009729C5">
      <w:pPr>
        <w:pStyle w:val="Bullets-new"/>
        <w:spacing w:line="240" w:lineRule="auto"/>
        <w:rPr>
          <w:rFonts w:ascii="Artifakt ElementOfc" w:hAnsi="Artifakt ElementOfc"/>
        </w:rPr>
      </w:pPr>
      <w:r w:rsidRPr="00623382">
        <w:rPr>
          <w:rFonts w:ascii="Artifakt ElementOfc" w:hAnsi="Artifakt ElementOfc"/>
          <w:lang w:bidi="de-DE"/>
        </w:rPr>
        <w:t xml:space="preserve">Schritt-für-Schritt-Projekthandbücher: PDF-Anweisungen zum Arbeitsablauf, unterteilt in Abschnitte, die den Lernergebnissen entsprechen </w:t>
      </w:r>
    </w:p>
    <w:p w14:paraId="66AC4A68" w14:textId="317CBE58" w:rsidR="00817287" w:rsidRPr="00623382" w:rsidRDefault="001F5E0A" w:rsidP="009729C5">
      <w:pPr>
        <w:pStyle w:val="Bullets-new"/>
        <w:spacing w:line="240" w:lineRule="auto"/>
        <w:rPr>
          <w:rFonts w:ascii="Artifakt ElementOfc" w:hAnsi="Artifakt ElementOfc"/>
        </w:rPr>
      </w:pPr>
      <w:r w:rsidRPr="00623382">
        <w:rPr>
          <w:rFonts w:ascii="Artifakt ElementOfc" w:hAnsi="Artifakt ElementOfc"/>
          <w:lang w:bidi="de-DE"/>
        </w:rPr>
        <w:t xml:space="preserve">3D-Druck-Handbuch: Anweisungen zur Ausgabe einer Netzdatei für den 3D-Druck </w:t>
      </w:r>
    </w:p>
    <w:p w14:paraId="3786DCA3" w14:textId="0556B393" w:rsidR="00817287" w:rsidRPr="00623382" w:rsidRDefault="00817287" w:rsidP="009729C5">
      <w:pPr>
        <w:pStyle w:val="Bullets-new"/>
        <w:spacing w:line="240" w:lineRule="auto"/>
        <w:rPr>
          <w:rFonts w:ascii="Artifakt ElementOfc" w:hAnsi="Artifakt ElementOfc"/>
        </w:rPr>
      </w:pPr>
      <w:r w:rsidRPr="00623382">
        <w:rPr>
          <w:rFonts w:ascii="Artifakt ElementOfc" w:hAnsi="Artifakt ElementOfc"/>
          <w:lang w:bidi="de-DE"/>
        </w:rPr>
        <w:t xml:space="preserve">Challenge-Übung: ein Szenario aus der realen Welt, um kritisches Denken zu testen. Diese kann dem Hauptprojekt als Erweiterung zugewiesen werden. </w:t>
      </w:r>
    </w:p>
    <w:p w14:paraId="30DA0249" w14:textId="5EE3C36F" w:rsidR="00817287" w:rsidRPr="00623382" w:rsidRDefault="00817287" w:rsidP="009729C5">
      <w:pPr>
        <w:pStyle w:val="Bullets-new"/>
        <w:spacing w:line="240" w:lineRule="auto"/>
        <w:rPr>
          <w:rFonts w:ascii="Artifakt ElementOfc" w:hAnsi="Artifakt ElementOfc"/>
        </w:rPr>
      </w:pPr>
      <w:r w:rsidRPr="00623382">
        <w:rPr>
          <w:rFonts w:ascii="Artifakt ElementOfc" w:hAnsi="Artifakt ElementOfc"/>
          <w:lang w:bidi="de-DE"/>
        </w:rPr>
        <w:t>Vortragsfolien: zusätzliche PowerPoint-Ressourcen zu verwandten Themen, die für den Unterricht im Kurs verwendet oder an Kursteilnehmende verteilt werden können</w:t>
      </w:r>
    </w:p>
    <w:p w14:paraId="739DE396" w14:textId="71F9C80D" w:rsidR="004A22BE" w:rsidRPr="00623382" w:rsidRDefault="00817287" w:rsidP="00CB7230">
      <w:pPr>
        <w:pStyle w:val="Bullets-new"/>
        <w:spacing w:line="240" w:lineRule="auto"/>
        <w:rPr>
          <w:rFonts w:ascii="Artifakt ElementOfc" w:hAnsi="Artifakt ElementOfc"/>
        </w:rPr>
      </w:pPr>
      <w:r w:rsidRPr="00623382">
        <w:rPr>
          <w:rFonts w:ascii="Artifakt ElementOfc" w:hAnsi="Artifakt ElementOfc"/>
          <w:lang w:bidi="de-DE"/>
        </w:rPr>
        <w:t>Datensätze: Fusion-Datensätze, die im Projekt und für die Challenge-Übung verwendet werden</w:t>
      </w:r>
    </w:p>
    <w:p w14:paraId="22468211" w14:textId="7B0E6DF9" w:rsidR="00EE538E" w:rsidRPr="00623382" w:rsidRDefault="00B50F22" w:rsidP="00CB7230">
      <w:pPr>
        <w:pStyle w:val="subhead"/>
        <w:rPr>
          <w:rFonts w:ascii="Artifakt ElementOfc" w:hAnsi="Artifakt ElementOfc"/>
          <w:sz w:val="36"/>
          <w:szCs w:val="36"/>
        </w:rPr>
      </w:pPr>
      <w:r w:rsidRPr="00623382">
        <w:rPr>
          <w:rFonts w:ascii="Artifakt ElementOfc" w:hAnsi="Artifakt ElementOfc"/>
          <w:sz w:val="36"/>
          <w:lang w:bidi="de-DE"/>
        </w:rPr>
        <w:lastRenderedPageBreak/>
        <w:t>Leitfaden für Lehrinhalte</w:t>
      </w:r>
    </w:p>
    <w:p w14:paraId="7A2A09BA" w14:textId="77777777" w:rsidR="00A24B0A" w:rsidRPr="00623382" w:rsidRDefault="00A24B0A" w:rsidP="00A24B0A">
      <w:pPr>
        <w:pStyle w:val="Default"/>
      </w:pPr>
    </w:p>
    <w:p w14:paraId="32AA09C9" w14:textId="3A3237C8" w:rsidR="00A24B0A" w:rsidRPr="00623382" w:rsidRDefault="00112F58" w:rsidP="00A24B0A">
      <w:pPr>
        <w:pStyle w:val="Default"/>
        <w:rPr>
          <w:sz w:val="22"/>
          <w:szCs w:val="22"/>
        </w:rPr>
      </w:pPr>
      <w:r w:rsidRPr="00623382">
        <w:rPr>
          <w:sz w:val="22"/>
          <w:lang w:bidi="de-DE"/>
        </w:rPr>
        <w:t xml:space="preserve">Dieses CAD-Projekt bietet Lehrkräften eine gebrauchsfertige Entwurfsaufgabe, die ein reales Arbeitsszenario simuliert, dem sich Maschinenbauer und Produktdesigner in der Branche möglicherweise gegenüber sehen. </w:t>
      </w:r>
    </w:p>
    <w:p w14:paraId="404640C8" w14:textId="5E48A8E4" w:rsidR="00A24B0A" w:rsidRPr="00623382" w:rsidRDefault="00CC4EA7" w:rsidP="00A24B0A">
      <w:pPr>
        <w:pStyle w:val="Default"/>
        <w:rPr>
          <w:sz w:val="22"/>
          <w:szCs w:val="22"/>
        </w:rPr>
      </w:pPr>
      <w:r w:rsidRPr="00623382">
        <w:rPr>
          <w:sz w:val="22"/>
          <w:lang w:bidi="de-DE"/>
        </w:rPr>
        <w:t xml:space="preserve">Die Kursteilnehmenden müssen ihre aktuellen CAD-Kenntnisse auf häufig vorkommende Konstruktionsaufgaben wie Skizzieren, 3D-Modellierung und Baugruppenmodellierung anwenden und für bestimmte Konstruktionsergebnisse mit 3D-Druck, Routing/Fräsen und Laser/Wasserstrahl einsetzen. Nach Abschluss des CAD-Projekts haben die Kursteilnehmer CAD-Kenntnisse erworben und eingeübt, die von Konstrukteuren in verschiedenen Branchen genutzt werden. Darüber hinaus können sie künftigen Arbeitgebern die digitalen Modelle ihrer Entwürfe vorlegen. </w:t>
      </w:r>
    </w:p>
    <w:p w14:paraId="262BCBB0" w14:textId="77777777" w:rsidR="00CE3348" w:rsidRPr="00623382" w:rsidRDefault="00CE3348" w:rsidP="00A24B0A">
      <w:pPr>
        <w:pStyle w:val="Default"/>
        <w:rPr>
          <w:sz w:val="22"/>
          <w:szCs w:val="22"/>
        </w:rPr>
      </w:pPr>
    </w:p>
    <w:p w14:paraId="62300D8C" w14:textId="77777777" w:rsidR="00A24B0A" w:rsidRPr="00623382" w:rsidRDefault="00A24B0A" w:rsidP="00A24B0A">
      <w:pPr>
        <w:pStyle w:val="Default"/>
        <w:rPr>
          <w:sz w:val="22"/>
          <w:szCs w:val="22"/>
        </w:rPr>
      </w:pPr>
      <w:r w:rsidRPr="00623382">
        <w:rPr>
          <w:b/>
          <w:sz w:val="22"/>
          <w:lang w:bidi="de-DE"/>
        </w:rPr>
        <w:t xml:space="preserve">Lehrstrategien </w:t>
      </w:r>
    </w:p>
    <w:p w14:paraId="6884AC58" w14:textId="0C6D5D86" w:rsidR="00A24B0A" w:rsidRPr="00623382" w:rsidRDefault="0079573C" w:rsidP="00A24B0A">
      <w:pPr>
        <w:pStyle w:val="Default"/>
        <w:rPr>
          <w:sz w:val="22"/>
          <w:szCs w:val="22"/>
        </w:rPr>
      </w:pPr>
      <w:r w:rsidRPr="00623382">
        <w:rPr>
          <w:sz w:val="22"/>
          <w:lang w:bidi="de-DE"/>
        </w:rPr>
        <w:t xml:space="preserve">Dieses Projekt ist so aufgebaut, dass es eine Vielzahl von Unterrichtsstrategien und inhaltlichen Anforderungen unterstützt. Ganz gleich, ob Sie Projekte zur Aktualisierung Ihres Studienplans suchen oder zusätzliche Ressourcen benötigen, um verschiedene Lernende zu unterstützen – dieses Projekt bietet Ihnen Unterrichtsmaterialien, die auf die beruflichen Fähigkeiten der Branche abgestimmt sind, und einen Lernpfad, um sich als Autodesk Certified Associate in CAD für Mechanik und Maschinenbau zertifizieren zu lassen. </w:t>
      </w:r>
    </w:p>
    <w:p w14:paraId="66DE317C" w14:textId="77777777" w:rsidR="007D0150" w:rsidRPr="00623382" w:rsidRDefault="007D0150" w:rsidP="00A24B0A">
      <w:pPr>
        <w:pStyle w:val="Default"/>
        <w:rPr>
          <w:sz w:val="22"/>
          <w:szCs w:val="22"/>
        </w:rPr>
      </w:pPr>
    </w:p>
    <w:p w14:paraId="44D488CE" w14:textId="17773267" w:rsidR="00A24B0A" w:rsidRPr="00623382" w:rsidRDefault="000E1757" w:rsidP="00A24B0A">
      <w:pPr>
        <w:pStyle w:val="Default"/>
        <w:rPr>
          <w:sz w:val="22"/>
          <w:szCs w:val="22"/>
        </w:rPr>
      </w:pPr>
      <w:r w:rsidRPr="00623382">
        <w:rPr>
          <w:sz w:val="22"/>
          <w:lang w:bidi="de-DE"/>
        </w:rPr>
        <w:t xml:space="preserve">Diese CAD-spezifische Projekt- und Challenge-Übung wurde entwickelt, um Studierende von der Arbeit mit Unterstützung durch den Kursleiter bis zur selbständigen Arbeit zu begleiten. Unter Autodesk.com/learn finden Sie außerdem ein CAM-spezifisches Projekt und eine Challenge, die an die CAD-Projekte angepasst sind. Diese modularen Lernerfahrungen bieten Lehrkräften eine Auswahl an praktischen Übungen, um Studierende bei der Entwicklung ihrer Konstruktionsfähigkeiten zu unterstützen. </w:t>
      </w:r>
    </w:p>
    <w:p w14:paraId="784E23DA" w14:textId="77777777" w:rsidR="0082245E" w:rsidRPr="00623382" w:rsidRDefault="0082245E" w:rsidP="00A24B0A">
      <w:pPr>
        <w:pStyle w:val="Default"/>
        <w:rPr>
          <w:sz w:val="22"/>
          <w:szCs w:val="22"/>
        </w:rPr>
      </w:pPr>
    </w:p>
    <w:p w14:paraId="5D9D0D62" w14:textId="7C2071F9" w:rsidR="00A24B0A" w:rsidRPr="00623382" w:rsidRDefault="00A24B0A" w:rsidP="00A24B0A">
      <w:pPr>
        <w:pStyle w:val="Default"/>
        <w:rPr>
          <w:b/>
          <w:bCs/>
          <w:sz w:val="22"/>
          <w:szCs w:val="22"/>
        </w:rPr>
      </w:pPr>
      <w:r w:rsidRPr="00623382">
        <w:rPr>
          <w:b/>
          <w:sz w:val="22"/>
          <w:lang w:bidi="de-DE"/>
        </w:rPr>
        <w:t>Nutzung des Projekts im Unterricht oder im eigenen Tempo</w:t>
      </w:r>
    </w:p>
    <w:p w14:paraId="72A11A5A" w14:textId="77777777" w:rsidR="00A36230" w:rsidRPr="00623382" w:rsidRDefault="00A36230" w:rsidP="00A24B0A">
      <w:pPr>
        <w:pStyle w:val="Default"/>
        <w:rPr>
          <w:sz w:val="22"/>
          <w:szCs w:val="22"/>
        </w:rPr>
      </w:pPr>
    </w:p>
    <w:p w14:paraId="6D175B64" w14:textId="06CAEF63" w:rsidR="00A24B0A" w:rsidRPr="00623382" w:rsidRDefault="00A24B0A" w:rsidP="00A24B0A">
      <w:pPr>
        <w:pStyle w:val="Default"/>
        <w:rPr>
          <w:sz w:val="22"/>
          <w:szCs w:val="22"/>
        </w:rPr>
      </w:pPr>
      <w:r w:rsidRPr="00623382">
        <w:rPr>
          <w:sz w:val="22"/>
          <w:lang w:bidi="de-DE"/>
        </w:rPr>
        <w:t xml:space="preserve">Das CAD-Designprojekt kann als unabhängiges Projekt im eigenen Tempo abgewickelt oder im Klassenzimmer in Teamarbeit durchgeführt werden. Zwei Optionen werden im Folgenden beschrieben: </w:t>
      </w:r>
    </w:p>
    <w:p w14:paraId="4C697070" w14:textId="77777777" w:rsidR="0072437B" w:rsidRPr="00623382" w:rsidRDefault="0072437B" w:rsidP="00A24B0A">
      <w:pPr>
        <w:pStyle w:val="Default"/>
        <w:rPr>
          <w:sz w:val="22"/>
          <w:szCs w:val="22"/>
        </w:rPr>
      </w:pPr>
    </w:p>
    <w:p w14:paraId="1BF642A2" w14:textId="77777777" w:rsidR="00EF15CC" w:rsidRPr="00623382" w:rsidRDefault="00EF15CC" w:rsidP="00EF15CC">
      <w:pPr>
        <w:pStyle w:val="Default"/>
        <w:rPr>
          <w:sz w:val="22"/>
          <w:szCs w:val="22"/>
        </w:rPr>
      </w:pPr>
      <w:r w:rsidRPr="00623382">
        <w:rPr>
          <w:sz w:val="22"/>
          <w:lang w:bidi="de-DE"/>
        </w:rPr>
        <w:t xml:space="preserve">Option 1: Im eigenen Tempo </w:t>
      </w:r>
    </w:p>
    <w:p w14:paraId="5167143F" w14:textId="77777777" w:rsidR="00EF15CC" w:rsidRPr="00623382" w:rsidRDefault="00EF15CC" w:rsidP="00EF15CC">
      <w:pPr>
        <w:pStyle w:val="Default"/>
        <w:rPr>
          <w:sz w:val="22"/>
          <w:szCs w:val="22"/>
        </w:rPr>
      </w:pPr>
      <w:r w:rsidRPr="00623382">
        <w:rPr>
          <w:sz w:val="22"/>
          <w:lang w:bidi="de-DE"/>
        </w:rPr>
        <w:t xml:space="preserve">Jeder Kursteilnehmer meldet sich über Autodesk Account mit seinen Anmeldedaten bei Autodesk.com/learn an und befolgt die Projektanweisungen. (Alternativ können Sie das Material über Ihr LMS zuweisen.) Die Kursteilnehmer können das Projekt selbst durcharbeiten, indem sie die Schritte und Anweisungen des Projekts befolgen und dabei alle unterstützenden Ressourcen kennenlernen. Die Kursteilnehmern erhalten dabei die Möglichkeit, die Lern- und Schulungsunterlagen in ihrem eigenen </w:t>
      </w:r>
      <w:r w:rsidRPr="00623382">
        <w:rPr>
          <w:sz w:val="22"/>
          <w:lang w:bidi="de-DE"/>
        </w:rPr>
        <w:lastRenderedPageBreak/>
        <w:t xml:space="preserve">Tempo durchzuarbeiten, zusätzliche Lernmöglichkeiten zu erkunden oder ihre Fertigungszeit zu verlängern. Die Option für das Selbststudium kann auch für Aufgaben außerhalb des Schulungsraums oder für Fernzuweisungen verwendet werden. </w:t>
      </w:r>
    </w:p>
    <w:p w14:paraId="7A809517" w14:textId="77777777" w:rsidR="00EF15CC" w:rsidRPr="00623382" w:rsidRDefault="00EF15CC" w:rsidP="00EF15CC">
      <w:pPr>
        <w:pStyle w:val="Default"/>
        <w:rPr>
          <w:sz w:val="22"/>
          <w:szCs w:val="22"/>
        </w:rPr>
      </w:pPr>
    </w:p>
    <w:p w14:paraId="31E49C40" w14:textId="77777777" w:rsidR="00EF15CC" w:rsidRPr="00623382" w:rsidRDefault="00EF15CC" w:rsidP="00EF15CC">
      <w:pPr>
        <w:pStyle w:val="Default"/>
        <w:rPr>
          <w:sz w:val="22"/>
          <w:szCs w:val="22"/>
        </w:rPr>
      </w:pPr>
      <w:r w:rsidRPr="00623382">
        <w:rPr>
          <w:sz w:val="22"/>
          <w:lang w:bidi="de-DE"/>
        </w:rPr>
        <w:t xml:space="preserve">Option 2: Von einem Kursleiter geführt </w:t>
      </w:r>
    </w:p>
    <w:p w14:paraId="2A4B17B2" w14:textId="77777777" w:rsidR="00EF15CC" w:rsidRPr="00623382" w:rsidRDefault="00EF15CC" w:rsidP="00EF15CC">
      <w:pPr>
        <w:pStyle w:val="copy"/>
        <w:rPr>
          <w:rFonts w:ascii="Artifakt ElementOfc" w:hAnsi="Artifakt ElementOfc"/>
        </w:rPr>
      </w:pPr>
      <w:r w:rsidRPr="00623382">
        <w:rPr>
          <w:rFonts w:ascii="Artifakt ElementOfc" w:hAnsi="Artifakt ElementOfc"/>
          <w:lang w:bidi="de-DE"/>
        </w:rPr>
        <w:t>Bei dieser Option meldet sich der Kursleiter mit seinen Anmeldedaten für Autodesk Account unter Autodesk.com/learn an und lädt die Lern- und Schulungsunterlagen herunter. Der Kursleiter kann die Kursteilnehmenden dann mithilfe der dazugehörigen Vortragsfolien und Projektabschnitte durch das Projekt führen. Diese Option ermöglicht eine schrittweise Einführung im Unterricht. Dieser Ansatz ist besonders in konventionellen Schulungen erfolgreich, da der Kursleiter die Kursteilnehmenden auf einfache Weise und im gleichen Tempo unterrichten kann. Die Challenge-Übung kann als Lernmöglichkeit für Kursteilnehmende genutzt werden, die ihre Arbeit frühzeitig abschließen oder nach zusätzlichen praktischen Übungen suchen.</w:t>
      </w:r>
    </w:p>
    <w:p w14:paraId="7570FACF" w14:textId="77777777" w:rsidR="00387A61" w:rsidRPr="00623382" w:rsidRDefault="00387A61" w:rsidP="001B4907">
      <w:pPr>
        <w:pStyle w:val="copy"/>
        <w:rPr>
          <w:rFonts w:ascii="Artifakt ElementOfc" w:hAnsi="Artifakt ElementOfc"/>
          <w:shd w:val="clear" w:color="auto" w:fill="FFFFFF"/>
        </w:rPr>
      </w:pPr>
    </w:p>
    <w:p w14:paraId="635E504B" w14:textId="3D4AB0E4" w:rsidR="001B4907" w:rsidRPr="00623382" w:rsidRDefault="000C5CC0" w:rsidP="001B4907">
      <w:pPr>
        <w:pStyle w:val="copy"/>
        <w:rPr>
          <w:rFonts w:ascii="Artifakt ElementOfc" w:hAnsi="Artifakt ElementOfc"/>
          <w:shd w:val="clear" w:color="auto" w:fill="FFFFFF"/>
        </w:rPr>
      </w:pPr>
      <w:r w:rsidRPr="00623382">
        <w:rPr>
          <w:rFonts w:ascii="Artifakt ElementOfc" w:hAnsi="Artifakt ElementOfc"/>
          <w:shd w:val="clear" w:color="auto" w:fill="FFFFFF"/>
          <w:lang w:bidi="de-DE"/>
        </w:rPr>
        <w:t xml:space="preserve">Jeder Abschnitt ist nachfolgend zusammen mit den vorgeschlagenen Zeitzuweisungen aufgeführt. Die referenzierten Präsentationen basieren auf der schrittweisen Anleitung im Projekt. </w:t>
      </w:r>
    </w:p>
    <w:p w14:paraId="05F88E09" w14:textId="77777777" w:rsidR="001B4907" w:rsidRPr="00623382" w:rsidRDefault="001B4907" w:rsidP="00EE538E">
      <w:pPr>
        <w:pStyle w:val="copy"/>
        <w:rPr>
          <w:rFonts w:ascii="Artifakt ElementOfc" w:hAnsi="Artifakt ElementOfc"/>
        </w:rPr>
        <w:sectPr w:rsidR="001B4907" w:rsidRPr="00623382" w:rsidSect="003D3817">
          <w:type w:val="continuous"/>
          <w:pgSz w:w="12240" w:h="15840"/>
          <w:pgMar w:top="720" w:right="720" w:bottom="720" w:left="720" w:header="720" w:footer="720" w:gutter="0"/>
          <w:cols w:space="720"/>
          <w:titlePg/>
          <w:docGrid w:linePitch="360"/>
        </w:sectPr>
      </w:pPr>
    </w:p>
    <w:p w14:paraId="2925DE42" w14:textId="77777777" w:rsidR="001377C2" w:rsidRPr="00623382" w:rsidRDefault="001377C2" w:rsidP="001377C2">
      <w:pPr>
        <w:rPr>
          <w:rFonts w:ascii="Artifakt ElementOfc" w:hAnsi="Artifakt ElementOfc" w:cs="Artifakt ElementOfc"/>
          <w:b/>
          <w:color w:val="000000"/>
          <w:shd w:val="clear" w:color="auto" w:fill="FFFFFF"/>
        </w:rPr>
        <w:sectPr w:rsidR="001377C2" w:rsidRPr="00623382" w:rsidSect="003D3817">
          <w:type w:val="continuous"/>
          <w:pgSz w:w="12240" w:h="15840"/>
          <w:pgMar w:top="720" w:right="720" w:bottom="720" w:left="720" w:header="720" w:footer="720" w:gutter="0"/>
          <w:cols w:space="720"/>
          <w:titlePg/>
          <w:docGrid w:linePitch="360"/>
        </w:sectPr>
      </w:pPr>
    </w:p>
    <w:p w14:paraId="2CCC4B04" w14:textId="77777777" w:rsidR="001377C2" w:rsidRPr="00623382" w:rsidRDefault="001377C2" w:rsidP="00394E2B">
      <w:pPr>
        <w:pStyle w:val="copy"/>
        <w:rPr>
          <w:rFonts w:ascii="Artifakt ElementOfc" w:hAnsi="Artifakt ElementOfc"/>
          <w:b/>
          <w:bCs/>
        </w:rPr>
      </w:pPr>
      <w:r w:rsidRPr="00623382">
        <w:rPr>
          <w:rFonts w:ascii="Artifakt ElementOfc" w:hAnsi="Artifakt ElementOfc"/>
          <w:b/>
          <w:lang w:bidi="de-DE"/>
        </w:rPr>
        <w:t>Einstieg</w:t>
      </w:r>
    </w:p>
    <w:p w14:paraId="3466A568" w14:textId="60FAE639" w:rsidR="001377C2" w:rsidRPr="00623382" w:rsidRDefault="001377C2" w:rsidP="00394E2B">
      <w:pPr>
        <w:pStyle w:val="copy"/>
        <w:rPr>
          <w:rFonts w:ascii="Artifakt ElementOfc" w:hAnsi="Artifakt ElementOfc"/>
        </w:rPr>
      </w:pPr>
      <w:r w:rsidRPr="00623382">
        <w:rPr>
          <w:rFonts w:ascii="Artifakt ElementOfc" w:hAnsi="Artifakt ElementOfc"/>
          <w:b/>
          <w:lang w:bidi="de-DE"/>
        </w:rPr>
        <w:t xml:space="preserve">Gesamtdauer des Kurses und praktische Projektdurchführung: </w:t>
      </w:r>
      <w:r w:rsidRPr="00623382">
        <w:rPr>
          <w:rFonts w:ascii="Artifakt ElementOfc" w:hAnsi="Artifakt ElementOfc"/>
          <w:lang w:bidi="de-DE"/>
        </w:rPr>
        <w:t>~135 Minuten</w:t>
      </w:r>
    </w:p>
    <w:p w14:paraId="60E44F29" w14:textId="0F51215E" w:rsidR="001377C2" w:rsidRPr="00623382" w:rsidRDefault="001377C2" w:rsidP="00394E2B">
      <w:pPr>
        <w:pStyle w:val="copy"/>
        <w:rPr>
          <w:rFonts w:ascii="Artifakt ElementOfc" w:hAnsi="Artifakt ElementOfc"/>
        </w:rPr>
      </w:pPr>
      <w:r w:rsidRPr="00623382">
        <w:rPr>
          <w:rFonts w:ascii="Artifakt ElementOfc" w:hAnsi="Artifakt ElementOfc"/>
          <w:b/>
          <w:lang w:bidi="de-DE"/>
        </w:rPr>
        <w:t xml:space="preserve">Projektziele besprechen: </w:t>
      </w:r>
      <w:r w:rsidRPr="00623382">
        <w:rPr>
          <w:rFonts w:ascii="Artifakt ElementOfc" w:hAnsi="Artifakt ElementOfc"/>
          <w:lang w:bidi="de-DE"/>
        </w:rPr>
        <w:t>5 Minuten</w:t>
      </w:r>
    </w:p>
    <w:p w14:paraId="31BDC391" w14:textId="2F1703C1" w:rsidR="001377C2" w:rsidRPr="00623382" w:rsidRDefault="001377C2" w:rsidP="00394E2B">
      <w:pPr>
        <w:pStyle w:val="copy"/>
        <w:rPr>
          <w:rFonts w:ascii="Artifakt ElementOfc" w:hAnsi="Artifakt ElementOfc"/>
        </w:rPr>
      </w:pPr>
      <w:r w:rsidRPr="00623382">
        <w:rPr>
          <w:rFonts w:ascii="Artifakt ElementOfc" w:hAnsi="Artifakt ElementOfc"/>
          <w:b/>
          <w:lang w:bidi="de-DE"/>
        </w:rPr>
        <w:t xml:space="preserve">Demo: </w:t>
      </w:r>
      <w:r w:rsidRPr="00623382">
        <w:rPr>
          <w:rFonts w:ascii="Artifakt ElementOfc" w:hAnsi="Artifakt ElementOfc"/>
          <w:lang w:bidi="de-DE"/>
        </w:rPr>
        <w:t>3 Minuten</w:t>
      </w:r>
    </w:p>
    <w:p w14:paraId="58046C30" w14:textId="4A0B8340" w:rsidR="00193CEB" w:rsidRPr="00623382" w:rsidRDefault="00E867C1" w:rsidP="00193CEB">
      <w:pPr>
        <w:pStyle w:val="Bullets-new"/>
        <w:rPr>
          <w:rFonts w:ascii="Artifakt ElementOfc" w:hAnsi="Artifakt ElementOfc"/>
        </w:rPr>
      </w:pPr>
      <w:r w:rsidRPr="00623382">
        <w:rPr>
          <w:rFonts w:ascii="Artifakt ElementOfc" w:hAnsi="Artifakt ElementOfc"/>
          <w:lang w:bidi="de-DE"/>
        </w:rPr>
        <w:t>Laden Sie Datensatzdateien herunter. Die Kursteilnehmenden beginnen ohne Datei. Der bereitgestellte Datensatz ist jedoch enthalten, sodass sie ihre Arbeit überprüfen können.</w:t>
      </w:r>
    </w:p>
    <w:p w14:paraId="215BF48F" w14:textId="6B5729F7" w:rsidR="00401F9E" w:rsidRPr="00623382" w:rsidRDefault="00401F9E" w:rsidP="00401F9E">
      <w:pPr>
        <w:pStyle w:val="Bullets-new"/>
        <w:rPr>
          <w:rFonts w:ascii="Artifakt ElementOfc" w:hAnsi="Artifakt ElementOfc"/>
        </w:rPr>
      </w:pPr>
      <w:r w:rsidRPr="00623382">
        <w:rPr>
          <w:rFonts w:ascii="Artifakt ElementOfc" w:hAnsi="Artifakt ElementOfc"/>
          <w:lang w:bidi="de-DE"/>
        </w:rPr>
        <w:t>Gehen Sie Projektdetails, Lernziele und Gesamtziele durch.</w:t>
      </w:r>
    </w:p>
    <w:p w14:paraId="7907CF8A" w14:textId="7BE9AE2B" w:rsidR="000966C0" w:rsidRPr="00623382" w:rsidRDefault="001377C2" w:rsidP="00193CEB">
      <w:pPr>
        <w:pStyle w:val="copy"/>
        <w:rPr>
          <w:rFonts w:ascii="Artifakt ElementOfc" w:hAnsi="Artifakt ElementOfc"/>
          <w:b/>
          <w:bCs/>
          <w:shd w:val="clear" w:color="auto" w:fill="FFFFFF"/>
        </w:rPr>
      </w:pPr>
      <w:r w:rsidRPr="00623382">
        <w:rPr>
          <w:rFonts w:ascii="Artifakt ElementOfc" w:hAnsi="Artifakt ElementOfc"/>
          <w:b/>
          <w:shd w:val="clear" w:color="auto" w:fill="FFFFFF"/>
          <w:lang w:bidi="de-DE"/>
        </w:rPr>
        <w:t>Datensätze:</w:t>
      </w:r>
      <w:r w:rsidRPr="00623382">
        <w:rPr>
          <w:rFonts w:ascii="Artifakt ElementOfc" w:hAnsi="Artifakt ElementOfc"/>
          <w:b/>
          <w:shd w:val="clear" w:color="auto" w:fill="FFFFFF"/>
          <w:lang w:bidi="de-DE"/>
        </w:rPr>
        <w:br/>
      </w:r>
      <w:r w:rsidRPr="00623382">
        <w:rPr>
          <w:rFonts w:ascii="Artifakt ElementOfc" w:hAnsi="Artifakt ElementOfc"/>
          <w:i/>
          <w:shd w:val="clear" w:color="auto" w:fill="FFFFFF"/>
          <w:lang w:bidi="de-DE"/>
        </w:rPr>
        <w:t>Minimalist Wallet.f3d</w:t>
      </w:r>
    </w:p>
    <w:p w14:paraId="5A35140E" w14:textId="77777777" w:rsidR="006A1D51" w:rsidRPr="00623382" w:rsidRDefault="006A1D51" w:rsidP="006A1D51">
      <w:pPr>
        <w:rPr>
          <w:rFonts w:ascii="Artifakt ElementOfc" w:hAnsi="Artifakt ElementOfc" w:cs="Artifakt ElementOfc"/>
        </w:rPr>
      </w:pPr>
    </w:p>
    <w:p w14:paraId="62F30548" w14:textId="77777777" w:rsidR="002B1CD7" w:rsidRPr="00623382" w:rsidRDefault="002B1CD7" w:rsidP="006A1D51">
      <w:pPr>
        <w:rPr>
          <w:rFonts w:ascii="Artifakt ElementOfc" w:hAnsi="Artifakt ElementOfc" w:cs="Artifakt ElementOfc"/>
        </w:rPr>
        <w:sectPr w:rsidR="002B1CD7" w:rsidRPr="00623382" w:rsidSect="003D3817">
          <w:type w:val="continuous"/>
          <w:pgSz w:w="12240" w:h="15840"/>
          <w:pgMar w:top="720" w:right="720" w:bottom="720" w:left="720" w:header="720" w:footer="720" w:gutter="0"/>
          <w:cols w:space="720"/>
          <w:titlePg/>
          <w:docGrid w:linePitch="360"/>
        </w:sectPr>
      </w:pPr>
    </w:p>
    <w:p w14:paraId="201E9225" w14:textId="77777777" w:rsidR="001377C2" w:rsidRPr="00623382" w:rsidRDefault="001377C2" w:rsidP="001377C2">
      <w:pPr>
        <w:pBdr>
          <w:top w:val="single" w:sz="4" w:space="1" w:color="auto"/>
        </w:pBdr>
        <w:rPr>
          <w:rFonts w:ascii="Artifakt ElementOfc" w:hAnsi="Artifakt ElementOfc" w:cs="Artifakt ElementOfc"/>
          <w:b/>
          <w:color w:val="000000"/>
          <w:shd w:val="clear" w:color="auto" w:fill="FFFFFF"/>
        </w:rPr>
      </w:pPr>
    </w:p>
    <w:p w14:paraId="4FD95A00" w14:textId="77777777" w:rsidR="001377C2" w:rsidRPr="00623382" w:rsidRDefault="001377C2" w:rsidP="001377C2">
      <w:pPr>
        <w:pBdr>
          <w:top w:val="single" w:sz="4" w:space="1" w:color="auto"/>
        </w:pBdr>
        <w:rPr>
          <w:rFonts w:ascii="Artifakt ElementOfc" w:hAnsi="Artifakt ElementOfc" w:cs="Artifakt ElementOfc"/>
          <w:b/>
          <w:color w:val="000000"/>
          <w:shd w:val="clear" w:color="auto" w:fill="FFFFFF"/>
        </w:rPr>
        <w:sectPr w:rsidR="001377C2" w:rsidRPr="00623382" w:rsidSect="003D3817">
          <w:type w:val="continuous"/>
          <w:pgSz w:w="12240" w:h="15840"/>
          <w:pgMar w:top="720" w:right="720" w:bottom="720" w:left="720" w:header="720" w:footer="720" w:gutter="0"/>
          <w:cols w:space="720"/>
          <w:titlePg/>
          <w:docGrid w:linePitch="360"/>
        </w:sectPr>
      </w:pPr>
    </w:p>
    <w:p w14:paraId="605E938E" w14:textId="68B3F22B" w:rsidR="001377C2" w:rsidRPr="00623382" w:rsidRDefault="008F2CAA" w:rsidP="001B7929">
      <w:pPr>
        <w:pStyle w:val="copy"/>
        <w:rPr>
          <w:rFonts w:ascii="Artifakt ElementOfc" w:hAnsi="Artifakt ElementOfc"/>
          <w:b/>
          <w:bCs/>
          <w:shd w:val="clear" w:color="auto" w:fill="FFFFFF"/>
        </w:rPr>
      </w:pPr>
      <w:r w:rsidRPr="00623382">
        <w:rPr>
          <w:rFonts w:ascii="Artifakt ElementOfc" w:hAnsi="Artifakt ElementOfc"/>
          <w:b/>
          <w:shd w:val="clear" w:color="auto" w:fill="FFFFFF"/>
          <w:lang w:bidi="de-DE"/>
        </w:rPr>
        <w:t>Erstellen einer 2D-Skizze mit Bemaßungen und Abhängigkeiten</w:t>
      </w:r>
    </w:p>
    <w:p w14:paraId="274F9B75" w14:textId="2E5956AD" w:rsidR="001377C2" w:rsidRPr="00623382" w:rsidRDefault="001377C2" w:rsidP="001B7929">
      <w:pPr>
        <w:pStyle w:val="copy"/>
        <w:rPr>
          <w:rFonts w:ascii="Artifakt ElementOfc" w:hAnsi="Artifakt ElementOfc"/>
          <w:shd w:val="clear" w:color="auto" w:fill="FFFFFF"/>
        </w:rPr>
      </w:pPr>
      <w:r w:rsidRPr="00623382">
        <w:rPr>
          <w:rFonts w:ascii="Artifakt ElementOfc" w:hAnsi="Artifakt ElementOfc"/>
          <w:b/>
          <w:shd w:val="clear" w:color="auto" w:fill="FFFFFF"/>
          <w:lang w:bidi="de-DE"/>
        </w:rPr>
        <w:t xml:space="preserve">Erforderliche Gesamtzeit für diesen Abschnitt: </w:t>
      </w:r>
      <w:r w:rsidRPr="00623382">
        <w:rPr>
          <w:rFonts w:ascii="Artifakt ElementOfc" w:hAnsi="Artifakt ElementOfc"/>
          <w:shd w:val="clear" w:color="auto" w:fill="FFFFFF"/>
          <w:lang w:bidi="de-DE"/>
        </w:rPr>
        <w:t xml:space="preserve">25 Minuten </w:t>
      </w:r>
    </w:p>
    <w:p w14:paraId="3F2F33AF" w14:textId="163A2C32" w:rsidR="001377C2" w:rsidRPr="00623382" w:rsidRDefault="001377C2" w:rsidP="001B7929">
      <w:pPr>
        <w:pStyle w:val="copy"/>
        <w:rPr>
          <w:rFonts w:ascii="Artifakt ElementOfc" w:hAnsi="Artifakt ElementOfc"/>
          <w:shd w:val="clear" w:color="auto" w:fill="FFFFFF"/>
        </w:rPr>
      </w:pPr>
      <w:r w:rsidRPr="00623382">
        <w:rPr>
          <w:rFonts w:ascii="Artifakt ElementOfc" w:hAnsi="Artifakt ElementOfc"/>
          <w:b/>
          <w:shd w:val="clear" w:color="auto" w:fill="FFFFFF"/>
          <w:lang w:bidi="de-DE"/>
        </w:rPr>
        <w:lastRenderedPageBreak/>
        <w:t>Demo/Vortrag (Folien):</w:t>
      </w:r>
      <w:r w:rsidRPr="00623382">
        <w:rPr>
          <w:rFonts w:ascii="Artifakt ElementOfc" w:hAnsi="Artifakt ElementOfc"/>
          <w:shd w:val="clear" w:color="auto" w:fill="FFFFFF"/>
          <w:lang w:bidi="de-DE"/>
        </w:rPr>
        <w:t xml:space="preserve"> 10 Minuten</w:t>
      </w:r>
    </w:p>
    <w:p w14:paraId="189C3F5D" w14:textId="63D8A2F7" w:rsidR="00D15D0B" w:rsidRPr="00623382" w:rsidRDefault="00D15D0B" w:rsidP="00D15D0B">
      <w:pPr>
        <w:pStyle w:val="a9"/>
        <w:widowControl w:val="0"/>
        <w:numPr>
          <w:ilvl w:val="0"/>
          <w:numId w:val="24"/>
        </w:numPr>
        <w:suppressAutoHyphens/>
        <w:autoSpaceDE w:val="0"/>
        <w:autoSpaceDN w:val="0"/>
        <w:spacing w:before="65" w:after="0" w:line="240" w:lineRule="auto"/>
        <w:rPr>
          <w:rFonts w:ascii="Artifakt ElementOfc" w:hAnsi="Artifakt ElementOfc" w:cs="Artifakt ElementOfc"/>
        </w:rPr>
      </w:pPr>
      <w:r w:rsidRPr="00623382">
        <w:rPr>
          <w:rFonts w:ascii="Artifakt ElementOfc" w:hAnsi="Artifakt ElementOfc" w:cs="Artifakt ElementOfc"/>
          <w:lang w:bidi="de-DE"/>
        </w:rPr>
        <w:t xml:space="preserve">Erstellen Sie vollständig abhängige Skizzen. </w:t>
      </w:r>
    </w:p>
    <w:p w14:paraId="3D3784B0" w14:textId="000278DE" w:rsidR="00D15D0B" w:rsidRPr="00623382" w:rsidRDefault="0046380E" w:rsidP="00D15D0B">
      <w:pPr>
        <w:pStyle w:val="a9"/>
        <w:widowControl w:val="0"/>
        <w:numPr>
          <w:ilvl w:val="0"/>
          <w:numId w:val="24"/>
        </w:numPr>
        <w:suppressAutoHyphens/>
        <w:autoSpaceDN w:val="0"/>
        <w:spacing w:before="65" w:after="0" w:line="240" w:lineRule="auto"/>
        <w:rPr>
          <w:rFonts w:ascii="Artifakt ElementOfc" w:hAnsi="Artifakt ElementOfc" w:cs="Artifakt ElementOfc"/>
        </w:rPr>
      </w:pPr>
      <w:r w:rsidRPr="00623382">
        <w:rPr>
          <w:rFonts w:ascii="Artifakt ElementOfc" w:hAnsi="Artifakt ElementOfc" w:cs="Artifakt ElementOfc"/>
          <w:lang w:bidi="de-DE"/>
        </w:rPr>
        <w:t>Erstellen Sie mehrere Konstruktionselemente aus einer einzigen Skizze.</w:t>
      </w:r>
    </w:p>
    <w:p w14:paraId="15EA2CBB" w14:textId="77777777" w:rsidR="00D15D0B" w:rsidRPr="00623382" w:rsidRDefault="00D15D0B" w:rsidP="00D15D0B">
      <w:pPr>
        <w:pStyle w:val="a9"/>
        <w:widowControl w:val="0"/>
        <w:numPr>
          <w:ilvl w:val="0"/>
          <w:numId w:val="24"/>
        </w:numPr>
        <w:suppressAutoHyphens/>
        <w:autoSpaceDE w:val="0"/>
        <w:autoSpaceDN w:val="0"/>
        <w:spacing w:before="65" w:after="0" w:line="240" w:lineRule="auto"/>
        <w:rPr>
          <w:rFonts w:ascii="Artifakt ElementOfc" w:hAnsi="Artifakt ElementOfc" w:cs="Artifakt ElementOfc"/>
        </w:rPr>
      </w:pPr>
      <w:r w:rsidRPr="00623382">
        <w:rPr>
          <w:rFonts w:ascii="Artifakt ElementOfc" w:hAnsi="Artifakt ElementOfc" w:cs="Artifakt ElementOfc"/>
          <w:lang w:bidi="de-DE"/>
        </w:rPr>
        <w:t>Fügen Sie Abhängigkeiten zur Skizziergeometrie hinzu.</w:t>
      </w:r>
    </w:p>
    <w:p w14:paraId="53C2BEC6" w14:textId="77777777" w:rsidR="00D15D0B" w:rsidRPr="00623382" w:rsidRDefault="00D15D0B" w:rsidP="00D15D0B">
      <w:pPr>
        <w:pStyle w:val="a9"/>
        <w:widowControl w:val="0"/>
        <w:numPr>
          <w:ilvl w:val="0"/>
          <w:numId w:val="24"/>
        </w:numPr>
        <w:suppressAutoHyphens/>
        <w:autoSpaceDE w:val="0"/>
        <w:autoSpaceDN w:val="0"/>
        <w:spacing w:before="65" w:after="0" w:line="240" w:lineRule="auto"/>
        <w:rPr>
          <w:rFonts w:ascii="Artifakt ElementOfc" w:hAnsi="Artifakt ElementOfc" w:cs="Artifakt ElementOfc"/>
        </w:rPr>
      </w:pPr>
      <w:r w:rsidRPr="00623382">
        <w:rPr>
          <w:rFonts w:ascii="Artifakt ElementOfc" w:hAnsi="Artifakt ElementOfc" w:cs="Artifakt ElementOfc"/>
          <w:lang w:bidi="de-DE"/>
        </w:rPr>
        <w:t>Erstellen und ändern Sie Benutzerparameter.</w:t>
      </w:r>
    </w:p>
    <w:p w14:paraId="18F4E671" w14:textId="77777777" w:rsidR="004E3AFA" w:rsidRPr="00623382" w:rsidRDefault="004E3AFA" w:rsidP="004E3AFA">
      <w:pPr>
        <w:pStyle w:val="a9"/>
        <w:widowControl w:val="0"/>
        <w:suppressAutoHyphens/>
        <w:autoSpaceDE w:val="0"/>
        <w:autoSpaceDN w:val="0"/>
        <w:spacing w:before="65" w:after="0" w:line="240" w:lineRule="auto"/>
        <w:rPr>
          <w:rFonts w:ascii="Artifakt ElementOfc" w:hAnsi="Artifakt ElementOfc" w:cs="Artifakt ElementOfc"/>
        </w:rPr>
      </w:pPr>
    </w:p>
    <w:p w14:paraId="7CA7921E" w14:textId="368624AF" w:rsidR="001377C2" w:rsidRPr="00623382" w:rsidRDefault="001377C2" w:rsidP="00394E2B">
      <w:pPr>
        <w:pStyle w:val="copy"/>
        <w:spacing w:line="240" w:lineRule="auto"/>
        <w:rPr>
          <w:rFonts w:ascii="Artifakt ElementOfc" w:hAnsi="Artifakt ElementOfc"/>
          <w:bCs/>
          <w:shd w:val="clear" w:color="auto" w:fill="FFFFFF"/>
        </w:rPr>
      </w:pPr>
      <w:r w:rsidRPr="00623382">
        <w:rPr>
          <w:rFonts w:ascii="Artifakt ElementOfc" w:hAnsi="Artifakt ElementOfc"/>
          <w:b/>
          <w:shd w:val="clear" w:color="auto" w:fill="FFFFFF"/>
          <w:lang w:bidi="de-DE"/>
        </w:rPr>
        <w:t xml:space="preserve">Zeit für praktische Übung: </w:t>
      </w:r>
      <w:r w:rsidRPr="00623382">
        <w:rPr>
          <w:rFonts w:ascii="Artifakt ElementOfc" w:hAnsi="Artifakt ElementOfc"/>
          <w:shd w:val="clear" w:color="auto" w:fill="FFFFFF"/>
          <w:lang w:bidi="de-DE"/>
        </w:rPr>
        <w:t>15 Minuten</w:t>
      </w:r>
    </w:p>
    <w:p w14:paraId="5A76C28E" w14:textId="77777777" w:rsidR="00334D69" w:rsidRPr="00623382" w:rsidRDefault="001377C2" w:rsidP="000C149E">
      <w:pPr>
        <w:pStyle w:val="copy"/>
        <w:spacing w:line="240" w:lineRule="auto"/>
        <w:rPr>
          <w:rFonts w:ascii="Artifakt ElementOfc" w:eastAsiaTheme="minorEastAsia" w:hAnsi="Artifakt ElementOfc"/>
          <w:shd w:val="clear" w:color="auto" w:fill="FFFFFF"/>
          <w:lang w:eastAsia="zh-CN" w:bidi="de-DE"/>
        </w:rPr>
      </w:pPr>
      <w:r w:rsidRPr="00623382">
        <w:rPr>
          <w:rFonts w:ascii="Artifakt ElementOfc" w:hAnsi="Artifakt ElementOfc"/>
          <w:b/>
          <w:shd w:val="clear" w:color="auto" w:fill="FFFFFF"/>
          <w:lang w:bidi="de-DE"/>
        </w:rPr>
        <w:t xml:space="preserve">Datensätze: </w:t>
      </w:r>
      <w:r w:rsidRPr="00623382">
        <w:rPr>
          <w:rFonts w:ascii="Artifakt ElementOfc" w:hAnsi="Artifakt ElementOfc"/>
          <w:shd w:val="clear" w:color="auto" w:fill="FFFFFF"/>
          <w:lang w:bidi="de-DE"/>
        </w:rPr>
        <w:t>Kursteilnehmer speichert die Datei nach Abschluss des Abschnitts.</w:t>
      </w:r>
    </w:p>
    <w:p w14:paraId="29CB1605" w14:textId="77A47F45" w:rsidR="00792B27" w:rsidRPr="00623382" w:rsidRDefault="00792B27" w:rsidP="000C149E">
      <w:pPr>
        <w:pStyle w:val="copy"/>
        <w:spacing w:line="240" w:lineRule="auto"/>
        <w:rPr>
          <w:rFonts w:ascii="Artifakt ElementOfc" w:eastAsiaTheme="minorEastAsia" w:hAnsi="Artifakt ElementOfc"/>
          <w:lang w:eastAsia="zh-CN"/>
        </w:rPr>
        <w:sectPr w:rsidR="00792B27" w:rsidRPr="00623382" w:rsidSect="003D3817">
          <w:type w:val="continuous"/>
          <w:pgSz w:w="12240" w:h="15840"/>
          <w:pgMar w:top="720" w:right="720" w:bottom="720" w:left="720" w:header="720" w:footer="720" w:gutter="0"/>
          <w:cols w:space="720"/>
          <w:titlePg/>
          <w:docGrid w:linePitch="360"/>
        </w:sectPr>
      </w:pPr>
    </w:p>
    <w:p w14:paraId="6F187AF5" w14:textId="77777777" w:rsidR="00334D69" w:rsidRPr="00623382" w:rsidRDefault="00334D69" w:rsidP="00334D69">
      <w:pPr>
        <w:pBdr>
          <w:top w:val="single" w:sz="4" w:space="1" w:color="auto"/>
        </w:pBdr>
        <w:rPr>
          <w:rFonts w:ascii="Artifakt ElementOfc" w:hAnsi="Artifakt ElementOfc" w:cs="Artifakt ElementOfc"/>
          <w:b/>
          <w:color w:val="000000"/>
          <w:shd w:val="clear" w:color="auto" w:fill="FFFFFF"/>
        </w:rPr>
      </w:pPr>
    </w:p>
    <w:p w14:paraId="1BAE3074" w14:textId="543D7057" w:rsidR="000C149E" w:rsidRPr="00623382" w:rsidRDefault="00371468" w:rsidP="000C149E">
      <w:pPr>
        <w:pStyle w:val="copy"/>
        <w:rPr>
          <w:rFonts w:ascii="Artifakt ElementOfc" w:hAnsi="Artifakt ElementOfc"/>
          <w:b/>
          <w:bCs/>
          <w:shd w:val="clear" w:color="auto" w:fill="FFFFFF"/>
        </w:rPr>
      </w:pPr>
      <w:r w:rsidRPr="00623382">
        <w:rPr>
          <w:rFonts w:ascii="Artifakt ElementOfc" w:hAnsi="Artifakt ElementOfc"/>
          <w:b/>
          <w:shd w:val="clear" w:color="auto" w:fill="FFFFFF"/>
          <w:lang w:bidi="de-DE"/>
        </w:rPr>
        <w:t>Modellieren und Ändern mehrerer Volumenkörper</w:t>
      </w:r>
    </w:p>
    <w:p w14:paraId="048590B6" w14:textId="5213CDD2" w:rsidR="000C149E" w:rsidRPr="00623382" w:rsidRDefault="000C149E" w:rsidP="000C149E">
      <w:pPr>
        <w:pStyle w:val="copy"/>
        <w:rPr>
          <w:rFonts w:ascii="Artifakt ElementOfc" w:hAnsi="Artifakt ElementOfc"/>
          <w:shd w:val="clear" w:color="auto" w:fill="FFFFFF"/>
        </w:rPr>
      </w:pPr>
      <w:r w:rsidRPr="00623382">
        <w:rPr>
          <w:rFonts w:ascii="Artifakt ElementOfc" w:hAnsi="Artifakt ElementOfc"/>
          <w:b/>
          <w:shd w:val="clear" w:color="auto" w:fill="FFFFFF"/>
          <w:lang w:bidi="de-DE"/>
        </w:rPr>
        <w:t xml:space="preserve">Erforderliche Gesamtzeit für diesen Abschnitt: </w:t>
      </w:r>
      <w:r w:rsidRPr="00623382">
        <w:rPr>
          <w:rFonts w:ascii="Artifakt ElementOfc" w:hAnsi="Artifakt ElementOfc"/>
          <w:shd w:val="clear" w:color="auto" w:fill="FFFFFF"/>
          <w:lang w:bidi="de-DE"/>
        </w:rPr>
        <w:t xml:space="preserve">40 Minuten </w:t>
      </w:r>
    </w:p>
    <w:p w14:paraId="130D3CEF" w14:textId="68E689F8" w:rsidR="000C149E" w:rsidRPr="00623382" w:rsidRDefault="000C149E" w:rsidP="000C149E">
      <w:pPr>
        <w:pStyle w:val="copy"/>
        <w:rPr>
          <w:rFonts w:ascii="Artifakt ElementOfc" w:hAnsi="Artifakt ElementOfc"/>
          <w:shd w:val="clear" w:color="auto" w:fill="FFFFFF"/>
        </w:rPr>
      </w:pPr>
      <w:r w:rsidRPr="00623382">
        <w:rPr>
          <w:rFonts w:ascii="Artifakt ElementOfc" w:hAnsi="Artifakt ElementOfc"/>
          <w:b/>
          <w:shd w:val="clear" w:color="auto" w:fill="FFFFFF"/>
          <w:lang w:bidi="de-DE"/>
        </w:rPr>
        <w:t>Demo/Vortrag (Folien):</w:t>
      </w:r>
      <w:r w:rsidRPr="00623382">
        <w:rPr>
          <w:rFonts w:ascii="Artifakt ElementOfc" w:hAnsi="Artifakt ElementOfc"/>
          <w:shd w:val="clear" w:color="auto" w:fill="FFFFFF"/>
          <w:lang w:bidi="de-DE"/>
        </w:rPr>
        <w:t xml:space="preserve"> 10 Minuten</w:t>
      </w:r>
    </w:p>
    <w:p w14:paraId="11FB7BC6" w14:textId="77777777" w:rsidR="00047DCC" w:rsidRPr="00623382" w:rsidRDefault="00047DCC" w:rsidP="00047DCC">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Extrudieren Sie symmetrisch durch Referenzieren eines Benutzerparameters.</w:t>
      </w:r>
    </w:p>
    <w:p w14:paraId="77C81AFE" w14:textId="77777777" w:rsidR="00047DCC" w:rsidRPr="00623382" w:rsidRDefault="00047DCC" w:rsidP="00047DCC">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Wenden Sie ein Fasenelement mit zwei Abständen an.</w:t>
      </w:r>
    </w:p>
    <w:p w14:paraId="52C067BA" w14:textId="77777777" w:rsidR="00047DCC" w:rsidRPr="00623382" w:rsidRDefault="00047DCC" w:rsidP="00047DCC">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Verwenden Sie Flächenabrundung und Kantenabrundung in einem Element.</w:t>
      </w:r>
    </w:p>
    <w:p w14:paraId="3A58222A" w14:textId="77777777" w:rsidR="00047DCC" w:rsidRPr="00623382" w:rsidRDefault="00047DCC" w:rsidP="00047DCC">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Wenden Sie Bohrungselemente auf mehrere Volumenkörper an.</w:t>
      </w:r>
    </w:p>
    <w:p w14:paraId="622365B2" w14:textId="77777777" w:rsidR="00047DCC" w:rsidRPr="00623382" w:rsidRDefault="00047DCC" w:rsidP="00047DCC">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Wenden Sie Gewindeelemente auf Bohrungen an.</w:t>
      </w:r>
    </w:p>
    <w:p w14:paraId="6F2FDDFC" w14:textId="77777777" w:rsidR="000C149E" w:rsidRPr="00623382" w:rsidRDefault="000C149E" w:rsidP="000C149E">
      <w:pPr>
        <w:pStyle w:val="a9"/>
        <w:widowControl w:val="0"/>
        <w:suppressAutoHyphens/>
        <w:autoSpaceDE w:val="0"/>
        <w:autoSpaceDN w:val="0"/>
        <w:spacing w:before="65" w:after="0" w:line="240" w:lineRule="auto"/>
        <w:rPr>
          <w:rFonts w:ascii="Artifakt ElementOfc" w:hAnsi="Artifakt ElementOfc" w:cs="Artifakt ElementOfc"/>
        </w:rPr>
      </w:pPr>
    </w:p>
    <w:p w14:paraId="1A63F6DF" w14:textId="0BAAC74E" w:rsidR="000C149E" w:rsidRPr="00623382" w:rsidRDefault="000C149E" w:rsidP="000C149E">
      <w:pPr>
        <w:pStyle w:val="copy"/>
        <w:spacing w:line="240" w:lineRule="auto"/>
        <w:rPr>
          <w:rFonts w:ascii="Artifakt ElementOfc" w:hAnsi="Artifakt ElementOfc"/>
          <w:bCs/>
          <w:shd w:val="clear" w:color="auto" w:fill="FFFFFF"/>
        </w:rPr>
      </w:pPr>
      <w:r w:rsidRPr="00623382">
        <w:rPr>
          <w:rFonts w:ascii="Artifakt ElementOfc" w:hAnsi="Artifakt ElementOfc"/>
          <w:b/>
          <w:shd w:val="clear" w:color="auto" w:fill="FFFFFF"/>
          <w:lang w:bidi="de-DE"/>
        </w:rPr>
        <w:t xml:space="preserve">Zeit für praktische Übung: </w:t>
      </w:r>
      <w:r w:rsidRPr="00623382">
        <w:rPr>
          <w:rFonts w:ascii="Artifakt ElementOfc" w:hAnsi="Artifakt ElementOfc"/>
          <w:shd w:val="clear" w:color="auto" w:fill="FFFFFF"/>
          <w:lang w:bidi="de-DE"/>
        </w:rPr>
        <w:t>30 Minuten</w:t>
      </w:r>
    </w:p>
    <w:p w14:paraId="0602DD38" w14:textId="77777777" w:rsidR="0005372A" w:rsidRPr="00623382" w:rsidRDefault="0005372A" w:rsidP="0005372A">
      <w:pPr>
        <w:pStyle w:val="copy"/>
        <w:spacing w:line="240" w:lineRule="auto"/>
        <w:rPr>
          <w:rFonts w:ascii="Artifakt ElementOfc" w:eastAsiaTheme="minorEastAsia" w:hAnsi="Artifakt ElementOfc"/>
          <w:shd w:val="clear" w:color="auto" w:fill="FFFFFF"/>
          <w:lang w:eastAsia="zh-CN" w:bidi="de-DE"/>
        </w:rPr>
      </w:pPr>
      <w:r w:rsidRPr="00623382">
        <w:rPr>
          <w:rFonts w:ascii="Artifakt ElementOfc" w:hAnsi="Artifakt ElementOfc"/>
          <w:b/>
          <w:shd w:val="clear" w:color="auto" w:fill="FFFFFF"/>
          <w:lang w:bidi="de-DE"/>
        </w:rPr>
        <w:t xml:space="preserve">Datensätze: </w:t>
      </w:r>
      <w:r w:rsidRPr="00623382">
        <w:rPr>
          <w:rFonts w:ascii="Artifakt ElementOfc" w:hAnsi="Artifakt ElementOfc"/>
          <w:shd w:val="clear" w:color="auto" w:fill="FFFFFF"/>
          <w:lang w:bidi="de-DE"/>
        </w:rPr>
        <w:t>Kursteilnehmer speichert die Datei nach Abschluss des Abschnitts.</w:t>
      </w:r>
    </w:p>
    <w:p w14:paraId="65724FE4" w14:textId="29D6FA04" w:rsidR="00DB4B01" w:rsidRPr="00623382" w:rsidRDefault="00DB4B01" w:rsidP="0005372A">
      <w:pPr>
        <w:pStyle w:val="copy"/>
        <w:spacing w:line="240" w:lineRule="auto"/>
        <w:rPr>
          <w:rFonts w:ascii="Artifakt ElementOfc" w:eastAsiaTheme="minorEastAsia" w:hAnsi="Artifakt ElementOfc"/>
          <w:lang w:eastAsia="zh-CN"/>
        </w:rPr>
        <w:sectPr w:rsidR="00DB4B01" w:rsidRPr="00623382" w:rsidSect="003D3817">
          <w:type w:val="continuous"/>
          <w:pgSz w:w="12240" w:h="15840"/>
          <w:pgMar w:top="720" w:right="720" w:bottom="720" w:left="720" w:header="720" w:footer="720" w:gutter="0"/>
          <w:cols w:space="720"/>
          <w:titlePg/>
          <w:docGrid w:linePitch="360"/>
        </w:sectPr>
      </w:pPr>
    </w:p>
    <w:p w14:paraId="01444514" w14:textId="77777777" w:rsidR="00D02FCD" w:rsidRPr="00623382" w:rsidRDefault="00D02FCD" w:rsidP="00D02FCD">
      <w:pPr>
        <w:rPr>
          <w:rFonts w:ascii="Artifakt ElementOfc" w:hAnsi="Artifakt ElementOfc" w:cs="Artifakt ElementOfc"/>
        </w:rPr>
      </w:pPr>
    </w:p>
    <w:p w14:paraId="6E21595E" w14:textId="77777777" w:rsidR="00737B5D" w:rsidRPr="00623382" w:rsidRDefault="00737B5D" w:rsidP="00D02FCD">
      <w:pPr>
        <w:rPr>
          <w:rFonts w:ascii="Artifakt ElementOfc" w:hAnsi="Artifakt ElementOfc" w:cs="Artifakt ElementOfc"/>
        </w:rPr>
        <w:sectPr w:rsidR="00737B5D" w:rsidRPr="00623382" w:rsidSect="003D3817">
          <w:type w:val="continuous"/>
          <w:pgSz w:w="12240" w:h="15840"/>
          <w:pgMar w:top="720" w:right="720" w:bottom="720" w:left="720" w:header="720" w:footer="720" w:gutter="0"/>
          <w:cols w:space="720"/>
          <w:titlePg/>
          <w:docGrid w:linePitch="360"/>
        </w:sectPr>
      </w:pPr>
    </w:p>
    <w:p w14:paraId="106E643C" w14:textId="77777777" w:rsidR="00D02FCD" w:rsidRPr="00623382" w:rsidRDefault="00D02FCD" w:rsidP="00D02FCD">
      <w:pPr>
        <w:pBdr>
          <w:top w:val="single" w:sz="4" w:space="1" w:color="auto"/>
        </w:pBdr>
        <w:rPr>
          <w:rFonts w:ascii="Artifakt ElementOfc" w:hAnsi="Artifakt ElementOfc" w:cs="Artifakt ElementOfc"/>
          <w:b/>
          <w:color w:val="000000"/>
          <w:shd w:val="clear" w:color="auto" w:fill="FFFFFF"/>
        </w:rPr>
      </w:pPr>
    </w:p>
    <w:p w14:paraId="760819A6" w14:textId="77777777" w:rsidR="00D02FCD" w:rsidRPr="00623382" w:rsidRDefault="00D02FCD" w:rsidP="00D02FCD">
      <w:pPr>
        <w:pBdr>
          <w:top w:val="single" w:sz="4" w:space="1" w:color="auto"/>
        </w:pBdr>
        <w:rPr>
          <w:rFonts w:ascii="Artifakt ElementOfc" w:hAnsi="Artifakt ElementOfc" w:cs="Artifakt ElementOfc"/>
          <w:b/>
          <w:color w:val="000000"/>
          <w:shd w:val="clear" w:color="auto" w:fill="FFFFFF"/>
        </w:rPr>
        <w:sectPr w:rsidR="00D02FCD" w:rsidRPr="00623382" w:rsidSect="003D3817">
          <w:type w:val="continuous"/>
          <w:pgSz w:w="12240" w:h="15840"/>
          <w:pgMar w:top="720" w:right="720" w:bottom="720" w:left="720" w:header="720" w:footer="720" w:gutter="0"/>
          <w:cols w:space="720"/>
          <w:titlePg/>
          <w:docGrid w:linePitch="360"/>
        </w:sectPr>
      </w:pPr>
    </w:p>
    <w:p w14:paraId="05A81533" w14:textId="520278E2" w:rsidR="000C149E" w:rsidRPr="00623382" w:rsidRDefault="00844197" w:rsidP="000C149E">
      <w:pPr>
        <w:pStyle w:val="copy"/>
        <w:rPr>
          <w:rFonts w:ascii="Artifakt ElementOfc" w:hAnsi="Artifakt ElementOfc"/>
          <w:b/>
          <w:bCs/>
          <w:shd w:val="clear" w:color="auto" w:fill="FFFFFF"/>
        </w:rPr>
      </w:pPr>
      <w:r w:rsidRPr="00623382">
        <w:rPr>
          <w:rFonts w:ascii="Artifakt ElementOfc" w:hAnsi="Artifakt ElementOfc"/>
          <w:b/>
          <w:shd w:val="clear" w:color="auto" w:fill="FFFFFF"/>
          <w:lang w:bidi="de-DE"/>
        </w:rPr>
        <w:t>Verwenden und Bearbeiten von Text und SVG für 3D-Funktionen</w:t>
      </w:r>
    </w:p>
    <w:p w14:paraId="1C41F868" w14:textId="53043011" w:rsidR="000C149E" w:rsidRPr="00623382" w:rsidRDefault="000C149E" w:rsidP="000C149E">
      <w:pPr>
        <w:pStyle w:val="copy"/>
        <w:rPr>
          <w:rFonts w:ascii="Artifakt ElementOfc" w:hAnsi="Artifakt ElementOfc"/>
          <w:shd w:val="clear" w:color="auto" w:fill="FFFFFF"/>
        </w:rPr>
      </w:pPr>
      <w:r w:rsidRPr="00623382">
        <w:rPr>
          <w:rFonts w:ascii="Artifakt ElementOfc" w:hAnsi="Artifakt ElementOfc"/>
          <w:b/>
          <w:shd w:val="clear" w:color="auto" w:fill="FFFFFF"/>
          <w:lang w:bidi="de-DE"/>
        </w:rPr>
        <w:t xml:space="preserve">Erforderliche Gesamtzeit für diesen Abschnitt: </w:t>
      </w:r>
      <w:r w:rsidRPr="00623382">
        <w:rPr>
          <w:rFonts w:ascii="Artifakt ElementOfc" w:hAnsi="Artifakt ElementOfc"/>
          <w:shd w:val="clear" w:color="auto" w:fill="FFFFFF"/>
          <w:lang w:bidi="de-DE"/>
        </w:rPr>
        <w:t xml:space="preserve">25 Minuten </w:t>
      </w:r>
    </w:p>
    <w:p w14:paraId="29E36E12" w14:textId="4E8AD807" w:rsidR="000C149E" w:rsidRPr="00623382" w:rsidRDefault="000C149E" w:rsidP="000C149E">
      <w:pPr>
        <w:pStyle w:val="copy"/>
        <w:rPr>
          <w:rFonts w:ascii="Artifakt ElementOfc" w:hAnsi="Artifakt ElementOfc"/>
          <w:shd w:val="clear" w:color="auto" w:fill="FFFFFF"/>
        </w:rPr>
      </w:pPr>
      <w:r w:rsidRPr="00623382">
        <w:rPr>
          <w:rFonts w:ascii="Artifakt ElementOfc" w:hAnsi="Artifakt ElementOfc"/>
          <w:b/>
          <w:shd w:val="clear" w:color="auto" w:fill="FFFFFF"/>
          <w:lang w:bidi="de-DE"/>
        </w:rPr>
        <w:t>Demo/Vortrag (Folien):</w:t>
      </w:r>
      <w:r w:rsidRPr="00623382">
        <w:rPr>
          <w:rFonts w:ascii="Artifakt ElementOfc" w:hAnsi="Artifakt ElementOfc"/>
          <w:shd w:val="clear" w:color="auto" w:fill="FFFFFF"/>
          <w:lang w:bidi="de-DE"/>
        </w:rPr>
        <w:t xml:space="preserve"> 10 Minuten</w:t>
      </w:r>
    </w:p>
    <w:p w14:paraId="6D84986B" w14:textId="77777777" w:rsidR="009015D6" w:rsidRPr="00623382" w:rsidRDefault="009015D6" w:rsidP="009015D6">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Platzieren Sie Text in einer Skizze und auf einem Volumenkörper.</w:t>
      </w:r>
    </w:p>
    <w:p w14:paraId="12D82A00" w14:textId="77777777" w:rsidR="009015D6" w:rsidRPr="00623382" w:rsidRDefault="009015D6" w:rsidP="009015D6">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Erstellen Sie eine versetzte Konstruktionsebene.</w:t>
      </w:r>
    </w:p>
    <w:p w14:paraId="09CFEF7C" w14:textId="77777777" w:rsidR="009015D6" w:rsidRPr="00623382" w:rsidRDefault="009015D6" w:rsidP="009015D6">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Prägen Sie Text ein.</w:t>
      </w:r>
    </w:p>
    <w:p w14:paraId="09232558" w14:textId="77777777" w:rsidR="009015D6" w:rsidRPr="00623382" w:rsidRDefault="009015D6" w:rsidP="009015D6">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Fügen Sie einer Skizze eine SVG hinzu.</w:t>
      </w:r>
    </w:p>
    <w:p w14:paraId="245C4469" w14:textId="77777777" w:rsidR="009015D6" w:rsidRPr="00623382" w:rsidRDefault="009015D6" w:rsidP="009015D6">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Verwenden Sie die Option „Dünne Extrusion“.</w:t>
      </w:r>
    </w:p>
    <w:p w14:paraId="5833821A" w14:textId="77777777" w:rsidR="000C149E" w:rsidRPr="00623382" w:rsidRDefault="000C149E" w:rsidP="000C149E">
      <w:pPr>
        <w:pStyle w:val="a9"/>
        <w:widowControl w:val="0"/>
        <w:suppressAutoHyphens/>
        <w:autoSpaceDE w:val="0"/>
        <w:autoSpaceDN w:val="0"/>
        <w:spacing w:before="65" w:after="0" w:line="240" w:lineRule="auto"/>
        <w:rPr>
          <w:rFonts w:ascii="Artifakt ElementOfc" w:hAnsi="Artifakt ElementOfc" w:cs="Artifakt ElementOfc"/>
        </w:rPr>
      </w:pPr>
    </w:p>
    <w:p w14:paraId="4B1307AC" w14:textId="724709AE" w:rsidR="000C149E" w:rsidRPr="00623382" w:rsidRDefault="000C149E" w:rsidP="000C149E">
      <w:pPr>
        <w:pStyle w:val="copy"/>
        <w:spacing w:line="240" w:lineRule="auto"/>
        <w:rPr>
          <w:rFonts w:ascii="Artifakt ElementOfc" w:hAnsi="Artifakt ElementOfc"/>
          <w:bCs/>
          <w:shd w:val="clear" w:color="auto" w:fill="FFFFFF"/>
        </w:rPr>
      </w:pPr>
      <w:r w:rsidRPr="00623382">
        <w:rPr>
          <w:rFonts w:ascii="Artifakt ElementOfc" w:hAnsi="Artifakt ElementOfc"/>
          <w:b/>
          <w:shd w:val="clear" w:color="auto" w:fill="FFFFFF"/>
          <w:lang w:bidi="de-DE"/>
        </w:rPr>
        <w:lastRenderedPageBreak/>
        <w:t xml:space="preserve">Zeit für praktische Übung: </w:t>
      </w:r>
      <w:r w:rsidRPr="00623382">
        <w:rPr>
          <w:rFonts w:ascii="Artifakt ElementOfc" w:hAnsi="Artifakt ElementOfc"/>
          <w:shd w:val="clear" w:color="auto" w:fill="FFFFFF"/>
          <w:lang w:bidi="de-DE"/>
        </w:rPr>
        <w:t>15 Minuten</w:t>
      </w:r>
    </w:p>
    <w:p w14:paraId="341A1E5D" w14:textId="1967FFB8" w:rsidR="000C149E" w:rsidRPr="00623382" w:rsidRDefault="000C149E" w:rsidP="000C149E">
      <w:pPr>
        <w:pStyle w:val="copy"/>
        <w:spacing w:line="240" w:lineRule="auto"/>
        <w:rPr>
          <w:rFonts w:ascii="Artifakt ElementOfc" w:hAnsi="Artifakt ElementOfc"/>
        </w:rPr>
        <w:sectPr w:rsidR="000C149E" w:rsidRPr="00623382" w:rsidSect="003D3817">
          <w:type w:val="continuous"/>
          <w:pgSz w:w="12240" w:h="15840"/>
          <w:pgMar w:top="720" w:right="720" w:bottom="720" w:left="720" w:header="720" w:footer="720" w:gutter="0"/>
          <w:cols w:space="720"/>
          <w:titlePg/>
          <w:docGrid w:linePitch="360"/>
        </w:sectPr>
      </w:pPr>
      <w:r w:rsidRPr="00623382">
        <w:rPr>
          <w:rFonts w:ascii="Artifakt ElementOfc" w:hAnsi="Artifakt ElementOfc"/>
          <w:b/>
          <w:shd w:val="clear" w:color="auto" w:fill="FFFFFF"/>
          <w:lang w:bidi="de-DE"/>
        </w:rPr>
        <w:t xml:space="preserve">Datensätze: </w:t>
      </w:r>
      <w:r w:rsidRPr="00623382">
        <w:rPr>
          <w:rFonts w:ascii="Artifakt ElementOfc" w:hAnsi="Artifakt ElementOfc"/>
          <w:shd w:val="clear" w:color="auto" w:fill="FFFFFF"/>
          <w:lang w:bidi="de-DE"/>
        </w:rPr>
        <w:t>Kursteilnehmer speichert die Datei nach Abschluss des Abschnitts.</w:t>
      </w:r>
    </w:p>
    <w:p w14:paraId="38B4422C" w14:textId="77777777" w:rsidR="000277E4" w:rsidRPr="00623382" w:rsidRDefault="000277E4" w:rsidP="00D02FCD">
      <w:pPr>
        <w:rPr>
          <w:rFonts w:ascii="Artifakt ElementOfc" w:hAnsi="Artifakt ElementOfc" w:cs="Artifakt ElementOfc"/>
        </w:rPr>
        <w:sectPr w:rsidR="000277E4" w:rsidRPr="00623382" w:rsidSect="003D3817">
          <w:type w:val="continuous"/>
          <w:pgSz w:w="12240" w:h="15840"/>
          <w:pgMar w:top="720" w:right="720" w:bottom="720" w:left="720" w:header="720" w:footer="720" w:gutter="0"/>
          <w:cols w:space="720"/>
          <w:titlePg/>
          <w:docGrid w:linePitch="360"/>
        </w:sectPr>
      </w:pPr>
    </w:p>
    <w:p w14:paraId="765B6779" w14:textId="77777777" w:rsidR="00D02FCD" w:rsidRPr="00623382" w:rsidRDefault="00D02FCD" w:rsidP="00D02FCD">
      <w:pPr>
        <w:pBdr>
          <w:top w:val="single" w:sz="4" w:space="1" w:color="auto"/>
        </w:pBdr>
        <w:rPr>
          <w:rFonts w:ascii="Artifakt ElementOfc" w:hAnsi="Artifakt ElementOfc" w:cs="Artifakt ElementOfc"/>
          <w:b/>
          <w:color w:val="000000"/>
          <w:shd w:val="clear" w:color="auto" w:fill="FFFFFF"/>
        </w:rPr>
      </w:pPr>
    </w:p>
    <w:p w14:paraId="2B9D96D4" w14:textId="77777777" w:rsidR="00D02FCD" w:rsidRPr="00623382" w:rsidRDefault="00D02FCD" w:rsidP="00D02FCD">
      <w:pPr>
        <w:pBdr>
          <w:top w:val="single" w:sz="4" w:space="1" w:color="auto"/>
        </w:pBdr>
        <w:rPr>
          <w:rFonts w:ascii="Artifakt ElementOfc" w:hAnsi="Artifakt ElementOfc" w:cs="Artifakt ElementOfc"/>
          <w:b/>
          <w:color w:val="000000"/>
          <w:shd w:val="clear" w:color="auto" w:fill="FFFFFF"/>
        </w:rPr>
        <w:sectPr w:rsidR="00D02FCD" w:rsidRPr="00623382" w:rsidSect="003D3817">
          <w:type w:val="continuous"/>
          <w:pgSz w:w="12240" w:h="15840"/>
          <w:pgMar w:top="720" w:right="720" w:bottom="720" w:left="720" w:header="720" w:footer="720" w:gutter="0"/>
          <w:cols w:space="720"/>
          <w:titlePg/>
          <w:docGrid w:linePitch="360"/>
        </w:sectPr>
      </w:pPr>
    </w:p>
    <w:p w14:paraId="068EFBAF" w14:textId="183A8B31" w:rsidR="000C149E" w:rsidRPr="00623382" w:rsidRDefault="00824BAB" w:rsidP="000C149E">
      <w:pPr>
        <w:pStyle w:val="copy"/>
        <w:rPr>
          <w:rFonts w:ascii="Artifakt ElementOfc" w:hAnsi="Artifakt ElementOfc"/>
          <w:b/>
          <w:bCs/>
          <w:shd w:val="clear" w:color="auto" w:fill="FFFFFF"/>
        </w:rPr>
      </w:pPr>
      <w:r w:rsidRPr="00623382">
        <w:rPr>
          <w:rFonts w:ascii="Artifakt ElementOfc" w:hAnsi="Artifakt ElementOfc"/>
          <w:b/>
          <w:shd w:val="clear" w:color="auto" w:fill="FFFFFF"/>
          <w:lang w:bidi="de-DE"/>
        </w:rPr>
        <w:t>Einfügen von Verbindungselementen, Anordnungen, Animationen und Zeichnungen</w:t>
      </w:r>
    </w:p>
    <w:p w14:paraId="365A233E" w14:textId="7DB6998D" w:rsidR="000C149E" w:rsidRPr="00126842" w:rsidRDefault="000C149E" w:rsidP="000C149E">
      <w:pPr>
        <w:pStyle w:val="copy"/>
        <w:rPr>
          <w:rFonts w:ascii="Artifakt ElementOfc" w:eastAsiaTheme="minorEastAsia" w:hAnsi="Artifakt ElementOfc" w:hint="eastAsia"/>
          <w:shd w:val="clear" w:color="auto" w:fill="FFFFFF"/>
          <w:lang w:eastAsia="zh-CN"/>
        </w:rPr>
      </w:pPr>
      <w:r w:rsidRPr="00623382">
        <w:rPr>
          <w:rFonts w:ascii="Artifakt ElementOfc" w:hAnsi="Artifakt ElementOfc"/>
          <w:b/>
          <w:shd w:val="clear" w:color="auto" w:fill="FFFFFF"/>
          <w:lang w:bidi="de-DE"/>
        </w:rPr>
        <w:t xml:space="preserve">Erforderliche Gesamtzeit für diesen Abschnitt: </w:t>
      </w:r>
      <w:r w:rsidRPr="00623382">
        <w:rPr>
          <w:rFonts w:ascii="Artifakt ElementOfc" w:hAnsi="Artifakt ElementOfc"/>
          <w:shd w:val="clear" w:color="auto" w:fill="FFFFFF"/>
          <w:lang w:bidi="de-DE"/>
        </w:rPr>
        <w:t>40 Minuten</w:t>
      </w:r>
    </w:p>
    <w:p w14:paraId="3B06E3FB" w14:textId="3350EA9F" w:rsidR="000C149E" w:rsidRPr="00623382" w:rsidRDefault="000C149E" w:rsidP="000C149E">
      <w:pPr>
        <w:pStyle w:val="copy"/>
        <w:rPr>
          <w:rFonts w:ascii="Artifakt ElementOfc" w:hAnsi="Artifakt ElementOfc"/>
          <w:shd w:val="clear" w:color="auto" w:fill="FFFFFF"/>
        </w:rPr>
      </w:pPr>
      <w:r w:rsidRPr="00623382">
        <w:rPr>
          <w:rFonts w:ascii="Artifakt ElementOfc" w:hAnsi="Artifakt ElementOfc"/>
          <w:b/>
          <w:shd w:val="clear" w:color="auto" w:fill="FFFFFF"/>
          <w:lang w:bidi="de-DE"/>
        </w:rPr>
        <w:t>Demo/Vortrag (Folien):</w:t>
      </w:r>
      <w:r w:rsidRPr="00623382">
        <w:rPr>
          <w:rFonts w:ascii="Artifakt ElementOfc" w:hAnsi="Artifakt ElementOfc"/>
          <w:shd w:val="clear" w:color="auto" w:fill="FFFFFF"/>
          <w:lang w:bidi="de-DE"/>
        </w:rPr>
        <w:t xml:space="preserve"> 10 Minuten</w:t>
      </w:r>
    </w:p>
    <w:p w14:paraId="25098942" w14:textId="77777777" w:rsidR="00B007CB" w:rsidRPr="00623382" w:rsidRDefault="00B007CB" w:rsidP="00B007CB">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Suchen Sie ein kompatibles Verbindungselement und fügen Sie es ein.</w:t>
      </w:r>
    </w:p>
    <w:p w14:paraId="79E371BB" w14:textId="77777777" w:rsidR="00B007CB" w:rsidRPr="00623382" w:rsidRDefault="00B007CB" w:rsidP="00B007CB">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Wenden Sie Gelenke an, um die Verbindungselemente präzise zu platzieren.</w:t>
      </w:r>
    </w:p>
    <w:p w14:paraId="258EFB16" w14:textId="77777777" w:rsidR="00B007CB" w:rsidRPr="00623382" w:rsidRDefault="00B007CB" w:rsidP="00B007CB">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Nutzen Sie Anordnungen, um mehrere Bearbeitungs-Setups gleichzeitig zu visualisieren.</w:t>
      </w:r>
    </w:p>
    <w:p w14:paraId="794340E6" w14:textId="77777777" w:rsidR="00B007CB" w:rsidRPr="00623382" w:rsidRDefault="00B007CB" w:rsidP="00B007CB">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Verwenden Sie Animationen, um eine Explosionsansicht zu erstellen.</w:t>
      </w:r>
    </w:p>
    <w:p w14:paraId="241DA374" w14:textId="77777777" w:rsidR="00B007CB" w:rsidRPr="00623382" w:rsidRDefault="00B007CB" w:rsidP="00B007CB">
      <w:pPr>
        <w:pStyle w:val="a9"/>
        <w:numPr>
          <w:ilvl w:val="0"/>
          <w:numId w:val="26"/>
        </w:numPr>
        <w:suppressAutoHyphens/>
        <w:autoSpaceDN w:val="0"/>
        <w:spacing w:after="0" w:line="240" w:lineRule="auto"/>
        <w:rPr>
          <w:rFonts w:ascii="Artifakt ElementOfc" w:hAnsi="Artifakt ElementOfc" w:cs="Artifakt ElementOfc"/>
        </w:rPr>
      </w:pPr>
      <w:r w:rsidRPr="00623382">
        <w:rPr>
          <w:rFonts w:ascii="Artifakt ElementOfc" w:hAnsi="Artifakt ElementOfc" w:cs="Artifakt ElementOfc"/>
          <w:lang w:bidi="de-DE"/>
        </w:rPr>
        <w:t>Platzieren Sie Komponenten in einer MV-Zeichnung mit Anmerkungen.</w:t>
      </w:r>
    </w:p>
    <w:p w14:paraId="5F5D5617" w14:textId="77777777" w:rsidR="000C149E" w:rsidRPr="00623382" w:rsidRDefault="000C149E" w:rsidP="000C149E">
      <w:pPr>
        <w:pStyle w:val="a9"/>
        <w:widowControl w:val="0"/>
        <w:suppressAutoHyphens/>
        <w:autoSpaceDE w:val="0"/>
        <w:autoSpaceDN w:val="0"/>
        <w:spacing w:before="65" w:after="0" w:line="240" w:lineRule="auto"/>
        <w:rPr>
          <w:rFonts w:ascii="Artifakt ElementOfc" w:hAnsi="Artifakt ElementOfc" w:cs="Artifakt ElementOfc"/>
        </w:rPr>
      </w:pPr>
    </w:p>
    <w:p w14:paraId="1ABC8D32" w14:textId="71A29199" w:rsidR="000C149E" w:rsidRPr="00623382" w:rsidRDefault="000C149E" w:rsidP="000C149E">
      <w:pPr>
        <w:pStyle w:val="copy"/>
        <w:spacing w:line="240" w:lineRule="auto"/>
        <w:rPr>
          <w:rFonts w:ascii="Artifakt ElementOfc" w:hAnsi="Artifakt ElementOfc"/>
          <w:bCs/>
          <w:shd w:val="clear" w:color="auto" w:fill="FFFFFF"/>
        </w:rPr>
      </w:pPr>
      <w:r w:rsidRPr="00623382">
        <w:rPr>
          <w:rFonts w:ascii="Artifakt ElementOfc" w:hAnsi="Artifakt ElementOfc"/>
          <w:b/>
          <w:shd w:val="clear" w:color="auto" w:fill="FFFFFF"/>
          <w:lang w:bidi="de-DE"/>
        </w:rPr>
        <w:t xml:space="preserve">Zeit für praktische Übung: </w:t>
      </w:r>
      <w:r w:rsidRPr="00623382">
        <w:rPr>
          <w:rFonts w:ascii="Artifakt ElementOfc" w:hAnsi="Artifakt ElementOfc"/>
          <w:shd w:val="clear" w:color="auto" w:fill="FFFFFF"/>
          <w:lang w:bidi="de-DE"/>
        </w:rPr>
        <w:t>30 Minuten</w:t>
      </w:r>
    </w:p>
    <w:p w14:paraId="4E816CAA" w14:textId="55D12DA8" w:rsidR="000C149E" w:rsidRPr="00623382" w:rsidRDefault="000C149E" w:rsidP="000C149E">
      <w:pPr>
        <w:pStyle w:val="copy"/>
        <w:spacing w:line="240" w:lineRule="auto"/>
        <w:rPr>
          <w:rFonts w:ascii="Artifakt ElementOfc" w:hAnsi="Artifakt ElementOfc"/>
        </w:rPr>
        <w:sectPr w:rsidR="000C149E" w:rsidRPr="00623382" w:rsidSect="003D3817">
          <w:type w:val="continuous"/>
          <w:pgSz w:w="12240" w:h="15840"/>
          <w:pgMar w:top="720" w:right="720" w:bottom="720" w:left="720" w:header="720" w:footer="720" w:gutter="0"/>
          <w:cols w:space="720"/>
          <w:titlePg/>
          <w:docGrid w:linePitch="360"/>
        </w:sectPr>
      </w:pPr>
      <w:r w:rsidRPr="00623382">
        <w:rPr>
          <w:rFonts w:ascii="Artifakt ElementOfc" w:hAnsi="Artifakt ElementOfc"/>
          <w:b/>
          <w:shd w:val="clear" w:color="auto" w:fill="FFFFFF"/>
          <w:lang w:bidi="de-DE"/>
        </w:rPr>
        <w:t xml:space="preserve">Datensätze: </w:t>
      </w:r>
      <w:r w:rsidRPr="00623382">
        <w:rPr>
          <w:rFonts w:ascii="Artifakt ElementOfc" w:hAnsi="Artifakt ElementOfc"/>
          <w:shd w:val="clear" w:color="auto" w:fill="FFFFFF"/>
          <w:lang w:bidi="de-DE"/>
        </w:rPr>
        <w:t>Kursteilnehmer speichert die Datei nach Abschluss des Abschnitts. Vergleichen Sie mit bereitgestellter Datensatzdatei.</w:t>
      </w:r>
    </w:p>
    <w:p w14:paraId="58131461" w14:textId="69999C39" w:rsidR="00D02FCD" w:rsidRPr="00623382" w:rsidRDefault="00D02FCD" w:rsidP="00895C13">
      <w:pPr>
        <w:pStyle w:val="copy"/>
        <w:rPr>
          <w:rFonts w:ascii="Artifakt ElementOfc" w:hAnsi="Artifakt ElementOfc"/>
          <w:b/>
          <w:bCs/>
          <w:shd w:val="clear" w:color="auto" w:fill="FFFFFF"/>
        </w:rPr>
        <w:sectPr w:rsidR="00D02FCD" w:rsidRPr="00623382" w:rsidSect="003D3817">
          <w:type w:val="continuous"/>
          <w:pgSz w:w="12240" w:h="15840"/>
          <w:pgMar w:top="720" w:right="720" w:bottom="720" w:left="720" w:header="720" w:footer="720" w:gutter="0"/>
          <w:cols w:space="720"/>
          <w:titlePg/>
          <w:docGrid w:linePitch="360"/>
        </w:sectPr>
      </w:pPr>
    </w:p>
    <w:p w14:paraId="6F01C07A" w14:textId="77777777" w:rsidR="00D02FCD" w:rsidRPr="00623382" w:rsidRDefault="00D02FCD" w:rsidP="00D02FCD">
      <w:pPr>
        <w:pBdr>
          <w:top w:val="single" w:sz="4" w:space="1" w:color="auto"/>
        </w:pBdr>
        <w:rPr>
          <w:rFonts w:ascii="Artifakt ElementOfc" w:hAnsi="Artifakt ElementOfc" w:cs="Artifakt ElementOfc"/>
          <w:b/>
          <w:color w:val="000000"/>
          <w:shd w:val="clear" w:color="auto" w:fill="FFFFFF"/>
        </w:rPr>
      </w:pPr>
    </w:p>
    <w:p w14:paraId="3142071A" w14:textId="77777777" w:rsidR="00D02FCD" w:rsidRPr="00623382" w:rsidRDefault="00D02FCD" w:rsidP="00D02FCD">
      <w:pPr>
        <w:pBdr>
          <w:top w:val="single" w:sz="4" w:space="1" w:color="auto"/>
        </w:pBdr>
        <w:rPr>
          <w:rFonts w:ascii="Artifakt ElementOfc" w:hAnsi="Artifakt ElementOfc" w:cs="Artifakt ElementOfc"/>
          <w:b/>
          <w:color w:val="000000"/>
          <w:shd w:val="clear" w:color="auto" w:fill="FFFFFF"/>
        </w:rPr>
        <w:sectPr w:rsidR="00D02FCD" w:rsidRPr="00623382" w:rsidSect="003D3817">
          <w:type w:val="continuous"/>
          <w:pgSz w:w="12240" w:h="15840"/>
          <w:pgMar w:top="720" w:right="720" w:bottom="720" w:left="720" w:header="720" w:footer="720" w:gutter="0"/>
          <w:cols w:space="720"/>
          <w:titlePg/>
          <w:docGrid w:linePitch="360"/>
        </w:sectPr>
      </w:pPr>
    </w:p>
    <w:p w14:paraId="4D1730CF" w14:textId="77C342D4" w:rsidR="00D02FCD" w:rsidRPr="00623382" w:rsidRDefault="00E34168" w:rsidP="00D02FCD">
      <w:pPr>
        <w:pStyle w:val="copy"/>
        <w:rPr>
          <w:rFonts w:ascii="Artifakt ElementOfc" w:hAnsi="Artifakt ElementOfc"/>
          <w:b/>
          <w:bCs/>
          <w:shd w:val="clear" w:color="auto" w:fill="FFFFFF"/>
        </w:rPr>
      </w:pPr>
      <w:r w:rsidRPr="00623382">
        <w:rPr>
          <w:rFonts w:ascii="Artifakt ElementOfc" w:hAnsi="Artifakt ElementOfc"/>
          <w:b/>
          <w:shd w:val="clear" w:color="auto" w:fill="FFFFFF"/>
          <w:lang w:bidi="de-DE"/>
        </w:rPr>
        <w:t>Nächste Schritte:</w:t>
      </w:r>
    </w:p>
    <w:p w14:paraId="580218D6" w14:textId="61F4FE30" w:rsidR="00B30F30" w:rsidRPr="00623382" w:rsidRDefault="009E2DC5" w:rsidP="00D02FCD">
      <w:pPr>
        <w:pStyle w:val="Bullets-new"/>
        <w:rPr>
          <w:rFonts w:ascii="Artifakt ElementOfc" w:hAnsi="Artifakt ElementOfc"/>
        </w:rPr>
      </w:pPr>
      <w:r w:rsidRPr="00623382">
        <w:rPr>
          <w:rFonts w:ascii="Artifakt ElementOfc" w:hAnsi="Artifakt ElementOfc"/>
          <w:b/>
          <w:lang w:bidi="de-DE"/>
        </w:rPr>
        <w:t xml:space="preserve">Challenge: </w:t>
      </w:r>
      <w:r w:rsidRPr="00623382">
        <w:rPr>
          <w:rFonts w:ascii="Artifakt ElementOfc" w:hAnsi="Artifakt ElementOfc"/>
          <w:lang w:bidi="de-DE"/>
        </w:rPr>
        <w:t>Ein realistisches Szenario und eine Challenge sind enthalten, um das kritische Denken zu testen. Dies kann als Erweiterung des Hauptprojekts in einem anderen Kurszeitraum zugewiesen werden.</w:t>
      </w:r>
    </w:p>
    <w:p w14:paraId="4C23E782" w14:textId="3351951B" w:rsidR="009E2DC5" w:rsidRPr="00623382" w:rsidRDefault="009E2DC5" w:rsidP="00D02FCD">
      <w:pPr>
        <w:pStyle w:val="Bullets-new"/>
        <w:rPr>
          <w:rFonts w:ascii="Artifakt ElementOfc" w:hAnsi="Artifakt ElementOfc"/>
        </w:rPr>
      </w:pPr>
      <w:r w:rsidRPr="00623382">
        <w:rPr>
          <w:rFonts w:ascii="Artifakt ElementOfc" w:hAnsi="Artifakt ElementOfc"/>
          <w:b/>
          <w:lang w:bidi="de-DE"/>
        </w:rPr>
        <w:t xml:space="preserve">3D-Druck: </w:t>
      </w:r>
      <w:r w:rsidRPr="00623382">
        <w:rPr>
          <w:rFonts w:ascii="Artifakt ElementOfc" w:hAnsi="Artifakt ElementOfc"/>
          <w:lang w:bidi="de-DE"/>
        </w:rPr>
        <w:t>Anweisungen zum Ausgeben einer Netzdatei für den 3D-Druck sind in den Downloads enthalten. Machen Sie mehr aus dem Projekt, indem Sie Ihre Kursteilnehmenden bitten, ihre Entwürfe per 3D-Druck zu fertigen.</w:t>
      </w:r>
    </w:p>
    <w:p w14:paraId="773A4C6F" w14:textId="1BEA4B92" w:rsidR="00A13EEB" w:rsidRPr="00623382" w:rsidRDefault="00A23C4C" w:rsidP="0067074F">
      <w:pPr>
        <w:pStyle w:val="Bullets-new"/>
        <w:rPr>
          <w:rFonts w:ascii="Artifakt ElementOfc" w:hAnsi="Artifakt ElementOfc"/>
        </w:rPr>
      </w:pPr>
      <w:r w:rsidRPr="00623382">
        <w:rPr>
          <w:rFonts w:ascii="Artifakt ElementOfc" w:hAnsi="Artifakt ElementOfc"/>
          <w:b/>
          <w:lang w:bidi="de-DE"/>
        </w:rPr>
        <w:t xml:space="preserve">Fertigung und Bearbeitung: </w:t>
      </w:r>
      <w:r w:rsidRPr="00623382">
        <w:rPr>
          <w:rFonts w:ascii="Artifakt ElementOfc" w:hAnsi="Artifakt ElementOfc"/>
          <w:lang w:bidi="de-DE"/>
        </w:rPr>
        <w:t xml:space="preserve">Dieses Projekt kann für die Fertigung auf einer 3-Achsen-Fräs-Maschine für CNC erweitert werden. Das Projekt ist unter </w:t>
      </w:r>
      <w:r w:rsidR="00AC5524" w:rsidRPr="00623382">
        <w:rPr>
          <w:rFonts w:ascii="Artifakt ElementOfc" w:hAnsi="Artifakt ElementOfc"/>
          <w:shd w:val="clear" w:color="auto" w:fill="auto"/>
          <w:lang w:bidi="de-DE"/>
        </w:rPr>
        <w:t>Autodesk.com/learn</w:t>
      </w:r>
      <w:r w:rsidRPr="00623382">
        <w:rPr>
          <w:rFonts w:ascii="Artifakt ElementOfc" w:hAnsi="Artifakt ElementOfc"/>
          <w:lang w:bidi="de-DE"/>
        </w:rPr>
        <w:t xml:space="preserve"> verfügbar.</w:t>
      </w:r>
    </w:p>
    <w:sectPr w:rsidR="00A13EEB" w:rsidRPr="00623382" w:rsidSect="003D3817">
      <w:headerReference w:type="default" r:id="rId14"/>
      <w:footerReference w:type="default" r:id="rId15"/>
      <w:headerReference w:type="first" r:id="rId16"/>
      <w:footerReference w:type="first" r:id="rId1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0A5C7" w14:textId="77777777" w:rsidR="003D3817" w:rsidRDefault="003D3817" w:rsidP="00CD5FD8">
      <w:r>
        <w:separator/>
      </w:r>
    </w:p>
  </w:endnote>
  <w:endnote w:type="continuationSeparator" w:id="0">
    <w:p w14:paraId="05C9D718" w14:textId="77777777" w:rsidR="003D3817" w:rsidRDefault="003D3817"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rtifakt Element">
    <w:panose1 w:val="020B0503050000020004"/>
    <w:charset w:val="00"/>
    <w:family w:val="swiss"/>
    <w:notTrueType/>
    <w:pitch w:val="variable"/>
    <w:sig w:usb0="00000207" w:usb1="02000001" w:usb2="00000000" w:usb3="00000000" w:csb0="00000097" w:csb1="00000000"/>
  </w:font>
  <w:font w:name="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tifakt ElementOfc">
    <w:panose1 w:val="020B0504010101010104"/>
    <w:charset w:val="00"/>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7ACB6" w14:textId="77777777" w:rsidR="001377C2" w:rsidRPr="00623382" w:rsidRDefault="001377C2" w:rsidP="00BD36B9">
    <w:pPr>
      <w:pStyle w:val="a5"/>
      <w:jc w:val="right"/>
      <w:rPr>
        <w:rFonts w:ascii="Artifakt ElementOfc" w:hAnsi="Artifakt ElementOfc" w:cs="Artifakt ElementOfc"/>
        <w:color w:val="000000"/>
      </w:rPr>
    </w:pPr>
  </w:p>
  <w:p w14:paraId="3F4D7D54" w14:textId="28B4B8F3" w:rsidR="001377C2" w:rsidRPr="00623382" w:rsidRDefault="00A0254A" w:rsidP="00640988">
    <w:pPr>
      <w:pStyle w:val="a5"/>
      <w:jc w:val="right"/>
      <w:rPr>
        <w:rFonts w:ascii="Artifakt ElementOfc" w:eastAsiaTheme="minorEastAsia" w:hAnsi="Artifakt ElementOfc" w:cs="Artifakt ElementOfc"/>
        <w:sz w:val="18"/>
        <w:szCs w:val="18"/>
        <w:lang w:eastAsia="zh-CN"/>
      </w:rPr>
    </w:pPr>
    <w:r w:rsidRPr="00623382">
      <w:rPr>
        <w:rFonts w:ascii="Artifakt ElementOfc" w:hAnsi="Artifakt ElementOfc" w:cs="Artifakt ElementOfc"/>
        <w:sz w:val="18"/>
        <w:lang w:bidi="de-DE"/>
      </w:rPr>
      <w:t xml:space="preserve">Handbuch für Schulungsleiter: Entwerfen einer </w:t>
    </w:r>
    <w:r w:rsidR="007974A8">
      <w:rPr>
        <w:rFonts w:ascii="Artifakt ElementOfc" w:hAnsi="Artifakt ElementOfc" w:cs="Artifakt ElementOfc"/>
        <w:sz w:val="18"/>
        <w:lang w:bidi="de-DE"/>
      </w:rPr>
      <w:t>Kartenhalter</w:t>
    </w:r>
    <w:r w:rsidRPr="00623382">
      <w:rPr>
        <w:rFonts w:ascii="Artifakt ElementOfc" w:hAnsi="Artifakt ElementOfc" w:cs="Artifakt ElementOfc"/>
        <w:sz w:val="18"/>
        <w:lang w:bidi="de-DE"/>
      </w:rPr>
      <w:t xml:space="preserve"> mit CAD    Seite </w:t>
    </w:r>
    <w:r w:rsidR="00FB1127" w:rsidRPr="00623382">
      <w:rPr>
        <w:rFonts w:ascii="Artifakt ElementOfc" w:hAnsi="Artifakt ElementOfc" w:cs="Artifakt ElementOfc"/>
        <w:sz w:val="18"/>
        <w:lang w:bidi="de-DE"/>
      </w:rPr>
      <w:fldChar w:fldCharType="begin"/>
    </w:r>
    <w:r w:rsidR="00FB1127" w:rsidRPr="00623382">
      <w:rPr>
        <w:rFonts w:ascii="Artifakt ElementOfc" w:hAnsi="Artifakt ElementOfc" w:cs="Artifakt ElementOfc"/>
        <w:sz w:val="18"/>
        <w:lang w:bidi="de-DE"/>
      </w:rPr>
      <w:instrText xml:space="preserve"> PAGE   \* MERGEFORMAT </w:instrText>
    </w:r>
    <w:r w:rsidR="00FB1127" w:rsidRPr="00623382">
      <w:rPr>
        <w:rFonts w:ascii="Artifakt ElementOfc" w:hAnsi="Artifakt ElementOfc" w:cs="Artifakt ElementOfc"/>
        <w:sz w:val="18"/>
        <w:lang w:bidi="de-DE"/>
      </w:rPr>
      <w:fldChar w:fldCharType="separate"/>
    </w:r>
    <w:r w:rsidR="00FB1127" w:rsidRPr="00623382">
      <w:rPr>
        <w:rFonts w:ascii="Artifakt ElementOfc" w:hAnsi="Artifakt ElementOfc" w:cs="Artifakt ElementOfc"/>
        <w:sz w:val="18"/>
        <w:lang w:bidi="de-DE"/>
      </w:rPr>
      <w:t>1</w:t>
    </w:r>
    <w:r w:rsidR="00FB1127" w:rsidRPr="00623382">
      <w:rPr>
        <w:rFonts w:ascii="Artifakt ElementOfc" w:hAnsi="Artifakt ElementOfc" w:cs="Artifakt ElementOfc"/>
        <w:sz w:val="18"/>
        <w:lang w:bidi="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4A503" w14:textId="77777777" w:rsidR="001377C2" w:rsidRPr="00623382" w:rsidRDefault="001377C2" w:rsidP="00BD36B9">
    <w:pPr>
      <w:pStyle w:val="a5"/>
      <w:jc w:val="right"/>
      <w:rPr>
        <w:rFonts w:ascii="Artifakt ElementOfc" w:hAnsi="Artifakt ElementOfc" w:cs="Artifakt ElementOfc"/>
        <w:color w:val="000000"/>
      </w:rPr>
    </w:pPr>
  </w:p>
  <w:p w14:paraId="1BF45D94" w14:textId="72A980A6" w:rsidR="001377C2" w:rsidRPr="00623382" w:rsidRDefault="00D74AB0" w:rsidP="008E2DD7">
    <w:pPr>
      <w:pStyle w:val="a5"/>
      <w:jc w:val="right"/>
      <w:rPr>
        <w:rFonts w:ascii="Artifakt ElementOfc" w:eastAsiaTheme="minorEastAsia" w:hAnsi="Artifakt ElementOfc" w:cs="Artifakt ElementOfc"/>
        <w:sz w:val="18"/>
        <w:szCs w:val="18"/>
        <w:lang w:eastAsia="zh-CN"/>
      </w:rPr>
    </w:pPr>
    <w:r w:rsidRPr="00623382">
      <w:rPr>
        <w:rFonts w:ascii="Artifakt ElementOfc" w:hAnsi="Artifakt ElementOfc" w:cs="Artifakt ElementOfc"/>
        <w:sz w:val="18"/>
        <w:lang w:bidi="de-DE"/>
      </w:rPr>
      <w:t xml:space="preserve">Handbuch für Schulungsleiter: Entwerfen einer </w:t>
    </w:r>
    <w:r w:rsidR="007974A8">
      <w:rPr>
        <w:rFonts w:ascii="Artifakt ElementOfc" w:hAnsi="Artifakt ElementOfc" w:cs="Artifakt ElementOfc"/>
        <w:sz w:val="18"/>
        <w:lang w:bidi="de-DE"/>
      </w:rPr>
      <w:t>Kartenhalter</w:t>
    </w:r>
    <w:r w:rsidRPr="00623382">
      <w:rPr>
        <w:rFonts w:ascii="Artifakt ElementOfc" w:hAnsi="Artifakt ElementOfc" w:cs="Artifakt ElementOfc"/>
        <w:sz w:val="18"/>
        <w:lang w:bidi="de-DE"/>
      </w:rPr>
      <w:t xml:space="preserve"> mit CAD     Seite </w:t>
    </w:r>
    <w:r w:rsidRPr="00623382">
      <w:rPr>
        <w:rFonts w:ascii="Artifakt ElementOfc" w:hAnsi="Artifakt ElementOfc" w:cs="Artifakt ElementOfc"/>
        <w:sz w:val="18"/>
        <w:lang w:bidi="de-DE"/>
      </w:rPr>
      <w:fldChar w:fldCharType="begin"/>
    </w:r>
    <w:r w:rsidRPr="00623382">
      <w:rPr>
        <w:rFonts w:ascii="Artifakt ElementOfc" w:hAnsi="Artifakt ElementOfc" w:cs="Artifakt ElementOfc"/>
        <w:sz w:val="18"/>
        <w:lang w:bidi="de-DE"/>
      </w:rPr>
      <w:instrText xml:space="preserve"> PAGE   \* MERGEFORMAT </w:instrText>
    </w:r>
    <w:r w:rsidRPr="00623382">
      <w:rPr>
        <w:rFonts w:ascii="Artifakt ElementOfc" w:hAnsi="Artifakt ElementOfc" w:cs="Artifakt ElementOfc"/>
        <w:sz w:val="18"/>
        <w:lang w:bidi="de-DE"/>
      </w:rPr>
      <w:fldChar w:fldCharType="separate"/>
    </w:r>
    <w:r w:rsidRPr="00623382">
      <w:rPr>
        <w:rFonts w:ascii="Artifakt ElementOfc" w:hAnsi="Artifakt ElementOfc" w:cs="Artifakt ElementOfc"/>
        <w:sz w:val="18"/>
        <w:lang w:bidi="de-DE"/>
      </w:rPr>
      <w:t>1</w:t>
    </w:r>
    <w:r w:rsidRPr="00623382">
      <w:rPr>
        <w:rFonts w:ascii="Artifakt ElementOfc" w:hAnsi="Artifakt ElementOfc" w:cs="Artifakt ElementOfc"/>
        <w:sz w:val="18"/>
        <w:lang w:bidi="de-D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3AD06" w14:textId="417BCFC4" w:rsidR="00833118" w:rsidRPr="006B38FC" w:rsidRDefault="006B38FC" w:rsidP="00613641">
    <w:pPr>
      <w:pStyle w:val="a5"/>
      <w:jc w:val="right"/>
      <w:rPr>
        <w:sz w:val="18"/>
        <w:szCs w:val="18"/>
      </w:rPr>
    </w:pPr>
    <w:r w:rsidRPr="006B38FC">
      <w:rPr>
        <w:sz w:val="18"/>
        <w:szCs w:val="18"/>
        <w:lang w:bidi="de-DE"/>
      </w:rPr>
      <w:t xml:space="preserve">Handbuch für Schulungsleiter: Entwerfen einer </w:t>
    </w:r>
    <w:r w:rsidR="007974A8">
      <w:rPr>
        <w:sz w:val="18"/>
        <w:szCs w:val="18"/>
        <w:lang w:bidi="de-DE"/>
      </w:rPr>
      <w:t>Kartenhalter</w:t>
    </w:r>
    <w:r w:rsidRPr="006B38FC">
      <w:rPr>
        <w:sz w:val="18"/>
        <w:szCs w:val="18"/>
        <w:lang w:bidi="de-DE"/>
      </w:rPr>
      <w:t xml:space="preserve"> mit CAD</w:t>
    </w:r>
    <w:r w:rsidR="00833118" w:rsidRPr="006B38FC">
      <w:rPr>
        <w:sz w:val="18"/>
        <w:szCs w:val="18"/>
        <w:lang w:bidi="de-DE"/>
      </w:rPr>
      <w:t xml:space="preserve">    Seite </w:t>
    </w:r>
    <w:r w:rsidR="00833118" w:rsidRPr="006B38FC">
      <w:rPr>
        <w:sz w:val="18"/>
        <w:szCs w:val="18"/>
        <w:lang w:bidi="de-DE"/>
      </w:rPr>
      <w:fldChar w:fldCharType="begin"/>
    </w:r>
    <w:r w:rsidR="00833118" w:rsidRPr="006B38FC">
      <w:rPr>
        <w:sz w:val="18"/>
        <w:szCs w:val="18"/>
        <w:lang w:bidi="de-DE"/>
      </w:rPr>
      <w:instrText xml:space="preserve"> PAGE   \* MERGEFORMAT </w:instrText>
    </w:r>
    <w:r w:rsidR="00833118" w:rsidRPr="006B38FC">
      <w:rPr>
        <w:sz w:val="18"/>
        <w:szCs w:val="18"/>
        <w:lang w:bidi="de-DE"/>
      </w:rPr>
      <w:fldChar w:fldCharType="separate"/>
    </w:r>
    <w:r w:rsidR="00833118" w:rsidRPr="006B38FC">
      <w:rPr>
        <w:sz w:val="18"/>
        <w:szCs w:val="18"/>
        <w:lang w:bidi="de-DE"/>
      </w:rPr>
      <w:t>1</w:t>
    </w:r>
    <w:r w:rsidR="00833118" w:rsidRPr="006B38FC">
      <w:rPr>
        <w:sz w:val="18"/>
        <w:szCs w:val="18"/>
        <w:lang w:bidi="de-DE"/>
      </w:rPr>
      <w:fldChar w:fldCharType="end"/>
    </w:r>
  </w:p>
  <w:p w14:paraId="4E51975F" w14:textId="77777777" w:rsidR="00833118" w:rsidRDefault="00833118">
    <w:pPr>
      <w:pStyle w:val="a5"/>
    </w:pPr>
  </w:p>
  <w:p w14:paraId="2D4A9336" w14:textId="77777777" w:rsidR="00744F02" w:rsidRDefault="00744F0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28AB1" w14:textId="77777777" w:rsidR="00E63D43" w:rsidRDefault="00E63D4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8117EB" w14:textId="77777777" w:rsidR="003D3817" w:rsidRDefault="003D3817" w:rsidP="00CD5FD8">
      <w:r>
        <w:separator/>
      </w:r>
    </w:p>
  </w:footnote>
  <w:footnote w:type="continuationSeparator" w:id="0">
    <w:p w14:paraId="6278BB88" w14:textId="77777777" w:rsidR="003D3817" w:rsidRDefault="003D3817"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23B5E" w14:textId="77777777" w:rsidR="001664DF" w:rsidRDefault="001664DF" w:rsidP="001664DF">
    <w:pPr>
      <w:pStyle w:val="a3"/>
    </w:pPr>
    <w:r>
      <w:rPr>
        <w:noProof/>
        <w:lang w:bidi="de-DE"/>
      </w:rPr>
      <mc:AlternateContent>
        <mc:Choice Requires="wps">
          <w:drawing>
            <wp:anchor distT="0" distB="0" distL="114300" distR="114300" simplePos="0" relativeHeight="251661312" behindDoc="0" locked="0" layoutInCell="1" allowOverlap="1" wp14:anchorId="3E397904" wp14:editId="3DE471A9">
              <wp:simplePos x="0" y="0"/>
              <wp:positionH relativeFrom="column">
                <wp:posOffset>0</wp:posOffset>
              </wp:positionH>
              <wp:positionV relativeFrom="paragraph">
                <wp:posOffset>419100</wp:posOffset>
              </wp:positionV>
              <wp:extent cx="6667500" cy="0"/>
              <wp:effectExtent l="0" t="12700" r="12700" b="12700"/>
              <wp:wrapNone/>
              <wp:docPr id="1" name="Straight Connector 1"/>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4CFE43" id="Straight Connector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" strokecolor="#a5a5a5 [2092]" strokeweight="2pt">
              <v:stroke joinstyle="miter"/>
            </v:line>
          </w:pict>
        </mc:Fallback>
      </mc:AlternateContent>
    </w:r>
    <w:r w:rsidRPr="00364645">
      <w:rPr>
        <w:noProof/>
        <w:lang w:bidi="de-DE"/>
      </w:rPr>
      <w:drawing>
        <wp:inline distT="0" distB="0" distL="0" distR="0" wp14:anchorId="7FE926C0" wp14:editId="2E808318">
          <wp:extent cx="1828800" cy="311785"/>
          <wp:effectExtent l="0" t="0" r="0" b="0"/>
          <wp:docPr id="464146637" name="Picture 464146637"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A2C8CC4" w14:textId="77777777" w:rsidR="001377C2" w:rsidRDefault="001377C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EAC32" w14:textId="77777777" w:rsidR="001664DF" w:rsidRDefault="001664DF" w:rsidP="001664DF">
    <w:pPr>
      <w:pStyle w:val="a3"/>
    </w:pPr>
    <w:r>
      <w:rPr>
        <w:noProof/>
        <w:lang w:bidi="de-DE"/>
      </w:rPr>
      <mc:AlternateContent>
        <mc:Choice Requires="wps">
          <w:drawing>
            <wp:anchor distT="0" distB="0" distL="114300" distR="114300" simplePos="0" relativeHeight="251659264" behindDoc="0" locked="0" layoutInCell="1" allowOverlap="1" wp14:anchorId="1332066A" wp14:editId="012CCA0F">
              <wp:simplePos x="0" y="0"/>
              <wp:positionH relativeFrom="column">
                <wp:posOffset>0</wp:posOffset>
              </wp:positionH>
              <wp:positionV relativeFrom="paragraph">
                <wp:posOffset>419100</wp:posOffset>
              </wp:positionV>
              <wp:extent cx="6667500" cy="0"/>
              <wp:effectExtent l="0" t="12700" r="12700" b="12700"/>
              <wp:wrapNone/>
              <wp:docPr id="25" name="Straight Connector 25"/>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B2E5DC" id="Straight Connector 2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" strokecolor="#a5a5a5 [2092]" strokeweight="2pt">
              <v:stroke joinstyle="miter"/>
            </v:line>
          </w:pict>
        </mc:Fallback>
      </mc:AlternateContent>
    </w:r>
    <w:r w:rsidR="001377C2" w:rsidRPr="00364645">
      <w:rPr>
        <w:noProof/>
        <w:lang w:bidi="de-DE"/>
      </w:rPr>
      <w:drawing>
        <wp:inline distT="0" distB="0" distL="0" distR="0" wp14:anchorId="2E5041BF" wp14:editId="57F6FAE0">
          <wp:extent cx="1828800" cy="311785"/>
          <wp:effectExtent l="0" t="0" r="0" b="0"/>
          <wp:docPr id="1789658924" name="Picture 1789658924"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6AA0E2D6" w14:textId="77777777" w:rsidR="001377C2" w:rsidRDefault="001377C2" w:rsidP="001664D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A2AED" w14:textId="77777777" w:rsidR="00CD5FD8" w:rsidRDefault="00CD5FD8">
    <w:pPr>
      <w:pStyle w:val="a3"/>
    </w:pPr>
    <w:r w:rsidRPr="00364645">
      <w:rPr>
        <w:noProof/>
        <w:lang w:bidi="de-DE"/>
      </w:rPr>
      <w:drawing>
        <wp:inline distT="0" distB="0" distL="0" distR="0" wp14:anchorId="39035B73" wp14:editId="50D81482">
          <wp:extent cx="1828800" cy="311785"/>
          <wp:effectExtent l="0" t="0" r="0" b="0"/>
          <wp:docPr id="6"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3E7A395F" w14:textId="77777777" w:rsidR="00744F02" w:rsidRDefault="00744F0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C4934" w14:textId="77777777" w:rsidR="000966C0" w:rsidRDefault="000966C0" w:rsidP="000966C0">
    <w:pPr>
      <w:pStyle w:val="a3"/>
      <w:ind w:left="-720"/>
    </w:pPr>
    <w:r>
      <w:rPr>
        <w:noProof/>
        <w:lang w:bidi="de-DE"/>
      </w:rPr>
      <mc:AlternateContent>
        <mc:Choice Requires="wps">
          <w:drawing>
            <wp:anchor distT="0" distB="0" distL="114300" distR="114300" simplePos="0" relativeHeight="251663360" behindDoc="0" locked="0" layoutInCell="1" allowOverlap="1" wp14:anchorId="0C978EE1" wp14:editId="2D510470">
              <wp:simplePos x="0" y="0"/>
              <wp:positionH relativeFrom="column">
                <wp:posOffset>-381000</wp:posOffset>
              </wp:positionH>
              <wp:positionV relativeFrom="paragraph">
                <wp:posOffset>419100</wp:posOffset>
              </wp:positionV>
              <wp:extent cx="6667500" cy="0"/>
              <wp:effectExtent l="0" t="12700" r="12700" b="12700"/>
              <wp:wrapNone/>
              <wp:docPr id="7" name="Straight Connector 7"/>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F0B878" id="Straight Connector 7"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pt,33pt" to="49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" strokecolor="#a5a5a5 [2092]" strokeweight="2pt">
              <v:stroke joinstyle="miter"/>
            </v:line>
          </w:pict>
        </mc:Fallback>
      </mc:AlternateContent>
    </w:r>
    <w:r w:rsidRPr="00364645">
      <w:rPr>
        <w:noProof/>
        <w:lang w:bidi="de-DE"/>
      </w:rPr>
      <w:drawing>
        <wp:inline distT="0" distB="0" distL="0" distR="0" wp14:anchorId="18240718" wp14:editId="3930E55B">
          <wp:extent cx="1828800" cy="311785"/>
          <wp:effectExtent l="0" t="0" r="0" b="0"/>
          <wp:docPr id="8"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2FE13C3D" w14:textId="77777777" w:rsidR="00E63D43" w:rsidRPr="000966C0" w:rsidRDefault="00E63D43" w:rsidP="000966C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6B6C6FC"/>
    <w:lvl w:ilvl="0">
      <w:start w:val="1"/>
      <w:numFmt w:val="bullet"/>
      <w:pStyle w:val="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2"/>
      <w:lvlText w:val=""/>
      <w:lvlJc w:val="left"/>
      <w:pPr>
        <w:tabs>
          <w:tab w:val="num" w:pos="720"/>
        </w:tabs>
        <w:ind w:left="720" w:hanging="360"/>
      </w:pPr>
      <w:rPr>
        <w:rFonts w:ascii="Symbol" w:hAnsi="Symbol" w:hint="default"/>
      </w:rPr>
    </w:lvl>
  </w:abstractNum>
  <w:abstractNum w:abstractNumId="2" w15:restartNumberingAfterBreak="0">
    <w:nsid w:val="00BD0600"/>
    <w:multiLevelType w:val="hybridMultilevel"/>
    <w:tmpl w:val="DAAA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E4402"/>
    <w:multiLevelType w:val="hybridMultilevel"/>
    <w:tmpl w:val="A468D040"/>
    <w:lvl w:ilvl="0" w:tplc="D52C762E">
      <w:start w:val="1"/>
      <w:numFmt w:val="bullet"/>
      <w:pStyle w:val="Bullet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3C6BBE"/>
    <w:multiLevelType w:val="hybridMultilevel"/>
    <w:tmpl w:val="7F461982"/>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5" w15:restartNumberingAfterBreak="0">
    <w:nsid w:val="08206268"/>
    <w:multiLevelType w:val="hybridMultilevel"/>
    <w:tmpl w:val="A1665C9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05407C7"/>
    <w:multiLevelType w:val="multilevel"/>
    <w:tmpl w:val="160E6EE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14244EC"/>
    <w:multiLevelType w:val="multilevel"/>
    <w:tmpl w:val="99DAA8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2015C50"/>
    <w:multiLevelType w:val="hybridMultilevel"/>
    <w:tmpl w:val="43B2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E17D93"/>
    <w:multiLevelType w:val="hybridMultilevel"/>
    <w:tmpl w:val="832CD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775AAE"/>
    <w:multiLevelType w:val="multilevel"/>
    <w:tmpl w:val="07CC5D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BD62040"/>
    <w:multiLevelType w:val="hybridMultilevel"/>
    <w:tmpl w:val="BBBCC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AD2B8D"/>
    <w:multiLevelType w:val="hybridMultilevel"/>
    <w:tmpl w:val="D938EB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F20C43"/>
    <w:multiLevelType w:val="hybridMultilevel"/>
    <w:tmpl w:val="82EC2792"/>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3755A8C"/>
    <w:multiLevelType w:val="hybridMultilevel"/>
    <w:tmpl w:val="F3BC3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BA179E"/>
    <w:multiLevelType w:val="multilevel"/>
    <w:tmpl w:val="70FAB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9622BB"/>
    <w:multiLevelType w:val="multilevel"/>
    <w:tmpl w:val="53484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EF603F"/>
    <w:multiLevelType w:val="hybridMultilevel"/>
    <w:tmpl w:val="5E4864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D860E3D"/>
    <w:multiLevelType w:val="hybridMultilevel"/>
    <w:tmpl w:val="E3F27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2A2333"/>
    <w:multiLevelType w:val="hybridMultilevel"/>
    <w:tmpl w:val="253E28E8"/>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F167CB"/>
    <w:multiLevelType w:val="hybridMultilevel"/>
    <w:tmpl w:val="48B6D652"/>
    <w:lvl w:ilvl="0" w:tplc="74E886D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DE564F"/>
    <w:multiLevelType w:val="hybridMultilevel"/>
    <w:tmpl w:val="9B78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350ACD"/>
    <w:multiLevelType w:val="hybridMultilevel"/>
    <w:tmpl w:val="5E2C5AF0"/>
    <w:lvl w:ilvl="0" w:tplc="123E30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AF6710"/>
    <w:multiLevelType w:val="hybridMultilevel"/>
    <w:tmpl w:val="1FE04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210889"/>
    <w:multiLevelType w:val="hybridMultilevel"/>
    <w:tmpl w:val="29122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3881952">
    <w:abstractNumId w:val="1"/>
  </w:num>
  <w:num w:numId="2" w16cid:durableId="144130771">
    <w:abstractNumId w:val="0"/>
  </w:num>
  <w:num w:numId="3" w16cid:durableId="155729944">
    <w:abstractNumId w:val="12"/>
  </w:num>
  <w:num w:numId="4" w16cid:durableId="1777600319">
    <w:abstractNumId w:val="25"/>
  </w:num>
  <w:num w:numId="5" w16cid:durableId="328096928">
    <w:abstractNumId w:val="19"/>
  </w:num>
  <w:num w:numId="6" w16cid:durableId="1830289796">
    <w:abstractNumId w:val="2"/>
  </w:num>
  <w:num w:numId="7" w16cid:durableId="317922266">
    <w:abstractNumId w:val="21"/>
  </w:num>
  <w:num w:numId="8" w16cid:durableId="812407545">
    <w:abstractNumId w:val="18"/>
  </w:num>
  <w:num w:numId="9" w16cid:durableId="1100679869">
    <w:abstractNumId w:val="14"/>
  </w:num>
  <w:num w:numId="10" w16cid:durableId="1370688862">
    <w:abstractNumId w:val="8"/>
  </w:num>
  <w:num w:numId="11" w16cid:durableId="1631857269">
    <w:abstractNumId w:val="3"/>
  </w:num>
  <w:num w:numId="12" w16cid:durableId="1097367508">
    <w:abstractNumId w:val="23"/>
  </w:num>
  <w:num w:numId="13" w16cid:durableId="533545507">
    <w:abstractNumId w:val="20"/>
  </w:num>
  <w:num w:numId="14" w16cid:durableId="244346601">
    <w:abstractNumId w:val="22"/>
  </w:num>
  <w:num w:numId="15" w16cid:durableId="2118911154">
    <w:abstractNumId w:val="11"/>
  </w:num>
  <w:num w:numId="16" w16cid:durableId="1478690002">
    <w:abstractNumId w:val="16"/>
  </w:num>
  <w:num w:numId="17" w16cid:durableId="1452280027">
    <w:abstractNumId w:val="24"/>
  </w:num>
  <w:num w:numId="18" w16cid:durableId="1177697639">
    <w:abstractNumId w:val="9"/>
  </w:num>
  <w:num w:numId="19" w16cid:durableId="1457218541">
    <w:abstractNumId w:val="17"/>
  </w:num>
  <w:num w:numId="20" w16cid:durableId="252594882">
    <w:abstractNumId w:val="13"/>
  </w:num>
  <w:num w:numId="21" w16cid:durableId="260141382">
    <w:abstractNumId w:val="5"/>
  </w:num>
  <w:num w:numId="22" w16cid:durableId="376129068">
    <w:abstractNumId w:val="4"/>
  </w:num>
  <w:num w:numId="23" w16cid:durableId="889654625">
    <w:abstractNumId w:val="15"/>
  </w:num>
  <w:num w:numId="24" w16cid:durableId="367223224">
    <w:abstractNumId w:val="10"/>
  </w:num>
  <w:num w:numId="25" w16cid:durableId="953437746">
    <w:abstractNumId w:val="6"/>
  </w:num>
  <w:num w:numId="26" w16cid:durableId="19936763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AF1"/>
    <w:rsid w:val="00006579"/>
    <w:rsid w:val="00006C63"/>
    <w:rsid w:val="00006F3A"/>
    <w:rsid w:val="00014F5C"/>
    <w:rsid w:val="000174C8"/>
    <w:rsid w:val="00023CDA"/>
    <w:rsid w:val="000277E4"/>
    <w:rsid w:val="000313C3"/>
    <w:rsid w:val="00034285"/>
    <w:rsid w:val="00047DCC"/>
    <w:rsid w:val="0005372A"/>
    <w:rsid w:val="00066647"/>
    <w:rsid w:val="00067C60"/>
    <w:rsid w:val="0007073E"/>
    <w:rsid w:val="0007173A"/>
    <w:rsid w:val="00075DF0"/>
    <w:rsid w:val="0009260B"/>
    <w:rsid w:val="000932ED"/>
    <w:rsid w:val="000966C0"/>
    <w:rsid w:val="000A12F6"/>
    <w:rsid w:val="000B24B0"/>
    <w:rsid w:val="000B3A93"/>
    <w:rsid w:val="000B41D8"/>
    <w:rsid w:val="000B7A2D"/>
    <w:rsid w:val="000C149E"/>
    <w:rsid w:val="000C5CC0"/>
    <w:rsid w:val="000D41AD"/>
    <w:rsid w:val="000D6FAA"/>
    <w:rsid w:val="000E1757"/>
    <w:rsid w:val="000E3C0C"/>
    <w:rsid w:val="000E79BA"/>
    <w:rsid w:val="000F1AC8"/>
    <w:rsid w:val="00112F58"/>
    <w:rsid w:val="00115D59"/>
    <w:rsid w:val="00126842"/>
    <w:rsid w:val="00132781"/>
    <w:rsid w:val="001377C2"/>
    <w:rsid w:val="00151EA4"/>
    <w:rsid w:val="00152C70"/>
    <w:rsid w:val="001556C9"/>
    <w:rsid w:val="00165A7A"/>
    <w:rsid w:val="001664DF"/>
    <w:rsid w:val="001668B3"/>
    <w:rsid w:val="001765ED"/>
    <w:rsid w:val="00184C4D"/>
    <w:rsid w:val="00190D62"/>
    <w:rsid w:val="00193CEB"/>
    <w:rsid w:val="001952DD"/>
    <w:rsid w:val="001978FF"/>
    <w:rsid w:val="001B4907"/>
    <w:rsid w:val="001B4D30"/>
    <w:rsid w:val="001B7929"/>
    <w:rsid w:val="001C442D"/>
    <w:rsid w:val="001D5949"/>
    <w:rsid w:val="001E01A1"/>
    <w:rsid w:val="001E2EB0"/>
    <w:rsid w:val="001E3541"/>
    <w:rsid w:val="001E58D4"/>
    <w:rsid w:val="001E77AF"/>
    <w:rsid w:val="001F1253"/>
    <w:rsid w:val="001F1732"/>
    <w:rsid w:val="001F1765"/>
    <w:rsid w:val="001F5E0A"/>
    <w:rsid w:val="001F61FD"/>
    <w:rsid w:val="001F7E13"/>
    <w:rsid w:val="0020528B"/>
    <w:rsid w:val="00211B3A"/>
    <w:rsid w:val="00211C13"/>
    <w:rsid w:val="0022750D"/>
    <w:rsid w:val="0023570A"/>
    <w:rsid w:val="00244FE3"/>
    <w:rsid w:val="00257F08"/>
    <w:rsid w:val="00264E1A"/>
    <w:rsid w:val="00274E29"/>
    <w:rsid w:val="00275857"/>
    <w:rsid w:val="00276C41"/>
    <w:rsid w:val="00280575"/>
    <w:rsid w:val="002837CA"/>
    <w:rsid w:val="0028563C"/>
    <w:rsid w:val="00294352"/>
    <w:rsid w:val="002A4D13"/>
    <w:rsid w:val="002A74ED"/>
    <w:rsid w:val="002B1CD7"/>
    <w:rsid w:val="002B3DA6"/>
    <w:rsid w:val="002C1A1F"/>
    <w:rsid w:val="002C73C4"/>
    <w:rsid w:val="002D1E26"/>
    <w:rsid w:val="002E054C"/>
    <w:rsid w:val="002E3DD5"/>
    <w:rsid w:val="002F08E9"/>
    <w:rsid w:val="002F3A41"/>
    <w:rsid w:val="002F4855"/>
    <w:rsid w:val="002F6EDA"/>
    <w:rsid w:val="0030095E"/>
    <w:rsid w:val="00302042"/>
    <w:rsid w:val="00311A9D"/>
    <w:rsid w:val="0031648A"/>
    <w:rsid w:val="0032296E"/>
    <w:rsid w:val="00334D69"/>
    <w:rsid w:val="003362C6"/>
    <w:rsid w:val="0034153A"/>
    <w:rsid w:val="00342F16"/>
    <w:rsid w:val="00344794"/>
    <w:rsid w:val="00344FCF"/>
    <w:rsid w:val="00347CFB"/>
    <w:rsid w:val="0035061C"/>
    <w:rsid w:val="0035234C"/>
    <w:rsid w:val="0036023D"/>
    <w:rsid w:val="00361139"/>
    <w:rsid w:val="003652B4"/>
    <w:rsid w:val="00371468"/>
    <w:rsid w:val="0037183C"/>
    <w:rsid w:val="00373B18"/>
    <w:rsid w:val="003758A3"/>
    <w:rsid w:val="003777CF"/>
    <w:rsid w:val="00382E44"/>
    <w:rsid w:val="00387A61"/>
    <w:rsid w:val="00390E25"/>
    <w:rsid w:val="0039462D"/>
    <w:rsid w:val="00394E2B"/>
    <w:rsid w:val="00396B75"/>
    <w:rsid w:val="00397AC0"/>
    <w:rsid w:val="003A1D53"/>
    <w:rsid w:val="003B37D2"/>
    <w:rsid w:val="003B4D9F"/>
    <w:rsid w:val="003B4E39"/>
    <w:rsid w:val="003C679F"/>
    <w:rsid w:val="003D3817"/>
    <w:rsid w:val="003E6C6C"/>
    <w:rsid w:val="003F43A8"/>
    <w:rsid w:val="003F6890"/>
    <w:rsid w:val="00401F9E"/>
    <w:rsid w:val="00406D93"/>
    <w:rsid w:val="004110D0"/>
    <w:rsid w:val="00416531"/>
    <w:rsid w:val="00420698"/>
    <w:rsid w:val="004308ED"/>
    <w:rsid w:val="00432F09"/>
    <w:rsid w:val="00435233"/>
    <w:rsid w:val="00440490"/>
    <w:rsid w:val="00445047"/>
    <w:rsid w:val="00445F62"/>
    <w:rsid w:val="004540E4"/>
    <w:rsid w:val="00461DA0"/>
    <w:rsid w:val="0046380E"/>
    <w:rsid w:val="0046576B"/>
    <w:rsid w:val="00466FEC"/>
    <w:rsid w:val="00471891"/>
    <w:rsid w:val="004752D7"/>
    <w:rsid w:val="00477020"/>
    <w:rsid w:val="00480DD9"/>
    <w:rsid w:val="004832B9"/>
    <w:rsid w:val="00484594"/>
    <w:rsid w:val="00484862"/>
    <w:rsid w:val="0049607B"/>
    <w:rsid w:val="00496666"/>
    <w:rsid w:val="004A0253"/>
    <w:rsid w:val="004A22BE"/>
    <w:rsid w:val="004A3624"/>
    <w:rsid w:val="004B1461"/>
    <w:rsid w:val="004B3372"/>
    <w:rsid w:val="004B3CAA"/>
    <w:rsid w:val="004C67CC"/>
    <w:rsid w:val="004C7D9E"/>
    <w:rsid w:val="004D29FA"/>
    <w:rsid w:val="004E096F"/>
    <w:rsid w:val="004E0D4C"/>
    <w:rsid w:val="004E1414"/>
    <w:rsid w:val="004E2198"/>
    <w:rsid w:val="004E3AFA"/>
    <w:rsid w:val="00512813"/>
    <w:rsid w:val="00513386"/>
    <w:rsid w:val="00516314"/>
    <w:rsid w:val="005252A8"/>
    <w:rsid w:val="00535681"/>
    <w:rsid w:val="00547D13"/>
    <w:rsid w:val="0056357A"/>
    <w:rsid w:val="00570067"/>
    <w:rsid w:val="005770EE"/>
    <w:rsid w:val="00580136"/>
    <w:rsid w:val="005949E1"/>
    <w:rsid w:val="005975BA"/>
    <w:rsid w:val="005A05B8"/>
    <w:rsid w:val="005B0C11"/>
    <w:rsid w:val="005B26FB"/>
    <w:rsid w:val="005B6BE9"/>
    <w:rsid w:val="005C479E"/>
    <w:rsid w:val="005C7579"/>
    <w:rsid w:val="005E5B7F"/>
    <w:rsid w:val="005F362E"/>
    <w:rsid w:val="00605ACD"/>
    <w:rsid w:val="00606719"/>
    <w:rsid w:val="00606933"/>
    <w:rsid w:val="00622875"/>
    <w:rsid w:val="00622CAD"/>
    <w:rsid w:val="00623382"/>
    <w:rsid w:val="006304E1"/>
    <w:rsid w:val="006335F9"/>
    <w:rsid w:val="006374EE"/>
    <w:rsid w:val="00640988"/>
    <w:rsid w:val="00655A3A"/>
    <w:rsid w:val="00661C7B"/>
    <w:rsid w:val="006623E8"/>
    <w:rsid w:val="006641D4"/>
    <w:rsid w:val="00665232"/>
    <w:rsid w:val="0066740E"/>
    <w:rsid w:val="006679B3"/>
    <w:rsid w:val="0067074F"/>
    <w:rsid w:val="006848DC"/>
    <w:rsid w:val="006868B3"/>
    <w:rsid w:val="00693B10"/>
    <w:rsid w:val="006A0870"/>
    <w:rsid w:val="006A1D51"/>
    <w:rsid w:val="006A2503"/>
    <w:rsid w:val="006A7466"/>
    <w:rsid w:val="006B2C9E"/>
    <w:rsid w:val="006B38FC"/>
    <w:rsid w:val="006B665F"/>
    <w:rsid w:val="006C293D"/>
    <w:rsid w:val="006C3003"/>
    <w:rsid w:val="006C45B4"/>
    <w:rsid w:val="006C48A0"/>
    <w:rsid w:val="006C4CE4"/>
    <w:rsid w:val="006C741D"/>
    <w:rsid w:val="006D5931"/>
    <w:rsid w:val="006E2EB9"/>
    <w:rsid w:val="006E44AB"/>
    <w:rsid w:val="006F4BDC"/>
    <w:rsid w:val="006F62CA"/>
    <w:rsid w:val="00700ECC"/>
    <w:rsid w:val="007014CE"/>
    <w:rsid w:val="00701541"/>
    <w:rsid w:val="00701EB3"/>
    <w:rsid w:val="00712920"/>
    <w:rsid w:val="0071686A"/>
    <w:rsid w:val="007174D6"/>
    <w:rsid w:val="0072437B"/>
    <w:rsid w:val="00725EE3"/>
    <w:rsid w:val="00726239"/>
    <w:rsid w:val="00731E1F"/>
    <w:rsid w:val="00737B5D"/>
    <w:rsid w:val="00744F02"/>
    <w:rsid w:val="00756B2D"/>
    <w:rsid w:val="00765248"/>
    <w:rsid w:val="007663E9"/>
    <w:rsid w:val="0077494D"/>
    <w:rsid w:val="00785D4D"/>
    <w:rsid w:val="00787025"/>
    <w:rsid w:val="00787793"/>
    <w:rsid w:val="007878D1"/>
    <w:rsid w:val="00792B27"/>
    <w:rsid w:val="00793808"/>
    <w:rsid w:val="0079573C"/>
    <w:rsid w:val="007974A8"/>
    <w:rsid w:val="007B181F"/>
    <w:rsid w:val="007B1A65"/>
    <w:rsid w:val="007B32D6"/>
    <w:rsid w:val="007C7417"/>
    <w:rsid w:val="007C7D3A"/>
    <w:rsid w:val="007D0150"/>
    <w:rsid w:val="007E03C0"/>
    <w:rsid w:val="007F3976"/>
    <w:rsid w:val="007F44AD"/>
    <w:rsid w:val="00801F08"/>
    <w:rsid w:val="00804236"/>
    <w:rsid w:val="0081648F"/>
    <w:rsid w:val="00816C28"/>
    <w:rsid w:val="00817287"/>
    <w:rsid w:val="0081772F"/>
    <w:rsid w:val="0082245E"/>
    <w:rsid w:val="00822BEA"/>
    <w:rsid w:val="00824BAB"/>
    <w:rsid w:val="00826576"/>
    <w:rsid w:val="00833118"/>
    <w:rsid w:val="008415D1"/>
    <w:rsid w:val="00841AB2"/>
    <w:rsid w:val="008437DD"/>
    <w:rsid w:val="00844197"/>
    <w:rsid w:val="00845F49"/>
    <w:rsid w:val="00855253"/>
    <w:rsid w:val="00857CAF"/>
    <w:rsid w:val="0086107C"/>
    <w:rsid w:val="00861BD8"/>
    <w:rsid w:val="00863D5F"/>
    <w:rsid w:val="00864012"/>
    <w:rsid w:val="008641A3"/>
    <w:rsid w:val="00865A58"/>
    <w:rsid w:val="00872AF1"/>
    <w:rsid w:val="00875059"/>
    <w:rsid w:val="00880F44"/>
    <w:rsid w:val="008832E1"/>
    <w:rsid w:val="00883AF2"/>
    <w:rsid w:val="00886D25"/>
    <w:rsid w:val="008914B9"/>
    <w:rsid w:val="00894963"/>
    <w:rsid w:val="00895C13"/>
    <w:rsid w:val="008A2612"/>
    <w:rsid w:val="008A2EE8"/>
    <w:rsid w:val="008A5871"/>
    <w:rsid w:val="008C0E50"/>
    <w:rsid w:val="008C4BF7"/>
    <w:rsid w:val="008D770D"/>
    <w:rsid w:val="008E1342"/>
    <w:rsid w:val="008E2DD7"/>
    <w:rsid w:val="008F2CAA"/>
    <w:rsid w:val="008F52A1"/>
    <w:rsid w:val="009015D6"/>
    <w:rsid w:val="00902E89"/>
    <w:rsid w:val="00903AAB"/>
    <w:rsid w:val="00903CA4"/>
    <w:rsid w:val="00906EEE"/>
    <w:rsid w:val="00907E18"/>
    <w:rsid w:val="0091304C"/>
    <w:rsid w:val="0093728F"/>
    <w:rsid w:val="00941499"/>
    <w:rsid w:val="00952595"/>
    <w:rsid w:val="00954C8D"/>
    <w:rsid w:val="009558A1"/>
    <w:rsid w:val="009729C5"/>
    <w:rsid w:val="00972A6B"/>
    <w:rsid w:val="00977374"/>
    <w:rsid w:val="0098351E"/>
    <w:rsid w:val="00991FCC"/>
    <w:rsid w:val="009922FB"/>
    <w:rsid w:val="009A12F4"/>
    <w:rsid w:val="009A277F"/>
    <w:rsid w:val="009A2BDF"/>
    <w:rsid w:val="009B0E24"/>
    <w:rsid w:val="009B3C99"/>
    <w:rsid w:val="009C46AE"/>
    <w:rsid w:val="009C673E"/>
    <w:rsid w:val="009D1E7F"/>
    <w:rsid w:val="009D35CC"/>
    <w:rsid w:val="009D556A"/>
    <w:rsid w:val="009E2DC5"/>
    <w:rsid w:val="009F46A6"/>
    <w:rsid w:val="00A0254A"/>
    <w:rsid w:val="00A027AA"/>
    <w:rsid w:val="00A1076F"/>
    <w:rsid w:val="00A13EEB"/>
    <w:rsid w:val="00A21E0A"/>
    <w:rsid w:val="00A23C4C"/>
    <w:rsid w:val="00A24B0A"/>
    <w:rsid w:val="00A268BB"/>
    <w:rsid w:val="00A351DA"/>
    <w:rsid w:val="00A36230"/>
    <w:rsid w:val="00A43E66"/>
    <w:rsid w:val="00A44C0F"/>
    <w:rsid w:val="00A53251"/>
    <w:rsid w:val="00A61BCC"/>
    <w:rsid w:val="00A6447F"/>
    <w:rsid w:val="00A67828"/>
    <w:rsid w:val="00A722AB"/>
    <w:rsid w:val="00A746E0"/>
    <w:rsid w:val="00A75D41"/>
    <w:rsid w:val="00A87204"/>
    <w:rsid w:val="00A9030E"/>
    <w:rsid w:val="00A910F5"/>
    <w:rsid w:val="00AA037B"/>
    <w:rsid w:val="00AA3D0B"/>
    <w:rsid w:val="00AA47AB"/>
    <w:rsid w:val="00AC5524"/>
    <w:rsid w:val="00AC767A"/>
    <w:rsid w:val="00AD1F89"/>
    <w:rsid w:val="00AF2DB4"/>
    <w:rsid w:val="00AF4970"/>
    <w:rsid w:val="00AF6DD5"/>
    <w:rsid w:val="00B005E6"/>
    <w:rsid w:val="00B0075C"/>
    <w:rsid w:val="00B007CB"/>
    <w:rsid w:val="00B00E0E"/>
    <w:rsid w:val="00B05A74"/>
    <w:rsid w:val="00B10340"/>
    <w:rsid w:val="00B1137D"/>
    <w:rsid w:val="00B12552"/>
    <w:rsid w:val="00B133A1"/>
    <w:rsid w:val="00B16992"/>
    <w:rsid w:val="00B30F30"/>
    <w:rsid w:val="00B452FA"/>
    <w:rsid w:val="00B50F22"/>
    <w:rsid w:val="00B527E3"/>
    <w:rsid w:val="00B70D22"/>
    <w:rsid w:val="00B710FE"/>
    <w:rsid w:val="00B7703D"/>
    <w:rsid w:val="00B903FD"/>
    <w:rsid w:val="00B96369"/>
    <w:rsid w:val="00BA70EC"/>
    <w:rsid w:val="00BC4546"/>
    <w:rsid w:val="00BD1DCB"/>
    <w:rsid w:val="00BD4D81"/>
    <w:rsid w:val="00BD5382"/>
    <w:rsid w:val="00BE01C3"/>
    <w:rsid w:val="00BE47C0"/>
    <w:rsid w:val="00BE4EA4"/>
    <w:rsid w:val="00BF066E"/>
    <w:rsid w:val="00BF20B8"/>
    <w:rsid w:val="00C00C8A"/>
    <w:rsid w:val="00C06AF1"/>
    <w:rsid w:val="00C10678"/>
    <w:rsid w:val="00C171A4"/>
    <w:rsid w:val="00C17208"/>
    <w:rsid w:val="00C317B5"/>
    <w:rsid w:val="00C32844"/>
    <w:rsid w:val="00C41032"/>
    <w:rsid w:val="00C4715C"/>
    <w:rsid w:val="00C47F8F"/>
    <w:rsid w:val="00C56524"/>
    <w:rsid w:val="00C600F2"/>
    <w:rsid w:val="00C66FCC"/>
    <w:rsid w:val="00C678A2"/>
    <w:rsid w:val="00C82AF4"/>
    <w:rsid w:val="00C87D89"/>
    <w:rsid w:val="00C92F8B"/>
    <w:rsid w:val="00C94FB8"/>
    <w:rsid w:val="00C968BA"/>
    <w:rsid w:val="00CA5B1A"/>
    <w:rsid w:val="00CB151C"/>
    <w:rsid w:val="00CB4422"/>
    <w:rsid w:val="00CB7230"/>
    <w:rsid w:val="00CC4EA7"/>
    <w:rsid w:val="00CD1A71"/>
    <w:rsid w:val="00CD5FD8"/>
    <w:rsid w:val="00CD6F60"/>
    <w:rsid w:val="00CE3348"/>
    <w:rsid w:val="00CF3E15"/>
    <w:rsid w:val="00CF66AE"/>
    <w:rsid w:val="00D02FCD"/>
    <w:rsid w:val="00D03B94"/>
    <w:rsid w:val="00D129C0"/>
    <w:rsid w:val="00D15D0B"/>
    <w:rsid w:val="00D176C9"/>
    <w:rsid w:val="00D21217"/>
    <w:rsid w:val="00D22D5E"/>
    <w:rsid w:val="00D233AD"/>
    <w:rsid w:val="00D32213"/>
    <w:rsid w:val="00D32A29"/>
    <w:rsid w:val="00D32A9F"/>
    <w:rsid w:val="00D41281"/>
    <w:rsid w:val="00D50619"/>
    <w:rsid w:val="00D63876"/>
    <w:rsid w:val="00D65F96"/>
    <w:rsid w:val="00D704C2"/>
    <w:rsid w:val="00D74AB0"/>
    <w:rsid w:val="00D972D4"/>
    <w:rsid w:val="00DA1FF9"/>
    <w:rsid w:val="00DA2B5F"/>
    <w:rsid w:val="00DA48FF"/>
    <w:rsid w:val="00DA564E"/>
    <w:rsid w:val="00DB4B01"/>
    <w:rsid w:val="00DC46FE"/>
    <w:rsid w:val="00DC5563"/>
    <w:rsid w:val="00DD5553"/>
    <w:rsid w:val="00DD6809"/>
    <w:rsid w:val="00DD77AE"/>
    <w:rsid w:val="00DE48B5"/>
    <w:rsid w:val="00DF56CB"/>
    <w:rsid w:val="00E02B58"/>
    <w:rsid w:val="00E04594"/>
    <w:rsid w:val="00E1655A"/>
    <w:rsid w:val="00E212C4"/>
    <w:rsid w:val="00E31605"/>
    <w:rsid w:val="00E33EDE"/>
    <w:rsid w:val="00E34168"/>
    <w:rsid w:val="00E36246"/>
    <w:rsid w:val="00E41074"/>
    <w:rsid w:val="00E4533B"/>
    <w:rsid w:val="00E46AF9"/>
    <w:rsid w:val="00E52B3A"/>
    <w:rsid w:val="00E57DD4"/>
    <w:rsid w:val="00E63D43"/>
    <w:rsid w:val="00E64204"/>
    <w:rsid w:val="00E64B37"/>
    <w:rsid w:val="00E72ECF"/>
    <w:rsid w:val="00E73D3F"/>
    <w:rsid w:val="00E769F0"/>
    <w:rsid w:val="00E867C1"/>
    <w:rsid w:val="00E91244"/>
    <w:rsid w:val="00EA3D0A"/>
    <w:rsid w:val="00ED05E7"/>
    <w:rsid w:val="00ED1B85"/>
    <w:rsid w:val="00ED3730"/>
    <w:rsid w:val="00ED40C3"/>
    <w:rsid w:val="00ED581B"/>
    <w:rsid w:val="00EE04AA"/>
    <w:rsid w:val="00EE536A"/>
    <w:rsid w:val="00EE538E"/>
    <w:rsid w:val="00EE618A"/>
    <w:rsid w:val="00EE6433"/>
    <w:rsid w:val="00EF15CC"/>
    <w:rsid w:val="00EF1981"/>
    <w:rsid w:val="00EF1C8B"/>
    <w:rsid w:val="00F04605"/>
    <w:rsid w:val="00F14A7D"/>
    <w:rsid w:val="00F15E16"/>
    <w:rsid w:val="00F23332"/>
    <w:rsid w:val="00F27906"/>
    <w:rsid w:val="00F3110C"/>
    <w:rsid w:val="00F335E8"/>
    <w:rsid w:val="00F420CC"/>
    <w:rsid w:val="00F44945"/>
    <w:rsid w:val="00F4506A"/>
    <w:rsid w:val="00F51D31"/>
    <w:rsid w:val="00F54F27"/>
    <w:rsid w:val="00F55F55"/>
    <w:rsid w:val="00F71CBF"/>
    <w:rsid w:val="00F73320"/>
    <w:rsid w:val="00F857A4"/>
    <w:rsid w:val="00F86CDC"/>
    <w:rsid w:val="00FB1127"/>
    <w:rsid w:val="00FB3654"/>
    <w:rsid w:val="00FB4249"/>
    <w:rsid w:val="00FC12DE"/>
    <w:rsid w:val="00FC3B85"/>
    <w:rsid w:val="00FC4123"/>
    <w:rsid w:val="00FD72C9"/>
    <w:rsid w:val="00FD737C"/>
    <w:rsid w:val="00FD77E5"/>
    <w:rsid w:val="00FE298F"/>
    <w:rsid w:val="00FE421E"/>
    <w:rsid w:val="00FF546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79A78"/>
  <w15:chartTrackingRefBased/>
  <w15:docId w15:val="{90C9A262-2FCB-3743-998E-73DE4681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3876"/>
    <w:pPr>
      <w:spacing w:after="160" w:line="259" w:lineRule="auto"/>
    </w:pPr>
    <w:rPr>
      <w:rFonts w:ascii="Artifakt Element" w:eastAsia="Calibri" w:hAnsi="Artifakt Element" w:cs="Times New Roman"/>
      <w:sz w:val="22"/>
      <w:szCs w:val="22"/>
    </w:rPr>
  </w:style>
  <w:style w:type="paragraph" w:styleId="1">
    <w:name w:val="heading 1"/>
    <w:basedOn w:val="a"/>
    <w:next w:val="a"/>
    <w:link w:val="10"/>
    <w:uiPriority w:val="9"/>
    <w:qFormat/>
    <w:rsid w:val="00855253"/>
    <w:pPr>
      <w:keepNext/>
      <w:keepLines/>
      <w:spacing w:before="240" w:after="240"/>
      <w:outlineLvl w:val="0"/>
    </w:pPr>
    <w:rPr>
      <w:rFonts w:eastAsiaTheme="majorEastAsia" w:cstheme="majorBidi"/>
      <w:b/>
      <w:color w:val="000000" w:themeColor="text1"/>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5FD8"/>
    <w:pPr>
      <w:tabs>
        <w:tab w:val="center" w:pos="4680"/>
        <w:tab w:val="right" w:pos="9360"/>
      </w:tabs>
    </w:pPr>
  </w:style>
  <w:style w:type="character" w:customStyle="1" w:styleId="a4">
    <w:name w:val="页眉 字符"/>
    <w:basedOn w:val="a0"/>
    <w:link w:val="a3"/>
    <w:uiPriority w:val="99"/>
    <w:rsid w:val="00CD5FD8"/>
  </w:style>
  <w:style w:type="paragraph" w:styleId="a5">
    <w:name w:val="footer"/>
    <w:aliases w:val="Footer new"/>
    <w:basedOn w:val="a"/>
    <w:link w:val="a6"/>
    <w:uiPriority w:val="99"/>
    <w:unhideWhenUsed/>
    <w:qFormat/>
    <w:rsid w:val="00CD5FD8"/>
    <w:pPr>
      <w:tabs>
        <w:tab w:val="center" w:pos="4680"/>
        <w:tab w:val="right" w:pos="9360"/>
      </w:tabs>
    </w:pPr>
  </w:style>
  <w:style w:type="character" w:customStyle="1" w:styleId="a6">
    <w:name w:val="页脚 字符"/>
    <w:aliases w:val="Footer new 字符"/>
    <w:basedOn w:val="a0"/>
    <w:link w:val="a5"/>
    <w:uiPriority w:val="99"/>
    <w:rsid w:val="00CD5FD8"/>
  </w:style>
  <w:style w:type="paragraph" w:styleId="3">
    <w:name w:val="List Bullet 3"/>
    <w:basedOn w:val="a"/>
    <w:autoRedefine/>
    <w:uiPriority w:val="99"/>
    <w:unhideWhenUsed/>
    <w:qFormat/>
    <w:rsid w:val="00CD5FD8"/>
    <w:pPr>
      <w:numPr>
        <w:numId w:val="2"/>
      </w:numPr>
      <w:spacing w:after="200"/>
      <w:ind w:left="720"/>
      <w:contextualSpacing/>
    </w:pPr>
    <w:rPr>
      <w:rFonts w:ascii="Artifakt ElementOfc" w:hAnsi="Artifakt ElementOfc" w:cs="Artifakt ElementOfc"/>
      <w:color w:val="000000"/>
    </w:rPr>
  </w:style>
  <w:style w:type="paragraph" w:styleId="2">
    <w:name w:val="List Bullet 2"/>
    <w:basedOn w:val="a"/>
    <w:uiPriority w:val="99"/>
    <w:unhideWhenUsed/>
    <w:rsid w:val="00CD5FD8"/>
    <w:pPr>
      <w:numPr>
        <w:numId w:val="1"/>
      </w:numPr>
      <w:contextualSpacing/>
    </w:pPr>
    <w:rPr>
      <w:rFonts w:ascii="Artifakt ElementOfc" w:hAnsi="Artifakt ElementOfc" w:cs="Artifakt ElementOfc"/>
      <w:color w:val="000000"/>
    </w:rPr>
  </w:style>
  <w:style w:type="table" w:styleId="a7">
    <w:name w:val="Table Grid"/>
    <w:basedOn w:val="a1"/>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rsid w:val="00855253"/>
    <w:rPr>
      <w:rFonts w:ascii="Artifakt Element" w:eastAsiaTheme="majorEastAsia" w:hAnsi="Artifakt Element" w:cstheme="majorBidi"/>
      <w:b/>
      <w:color w:val="000000" w:themeColor="text1"/>
      <w:sz w:val="28"/>
      <w:szCs w:val="32"/>
    </w:rPr>
  </w:style>
  <w:style w:type="paragraph" w:styleId="a8">
    <w:name w:val="caption"/>
    <w:basedOn w:val="a"/>
    <w:next w:val="a"/>
    <w:uiPriority w:val="35"/>
    <w:unhideWhenUsed/>
    <w:qFormat/>
    <w:rsid w:val="0077494D"/>
    <w:pPr>
      <w:spacing w:after="200"/>
    </w:pPr>
    <w:rPr>
      <w:i/>
      <w:iCs/>
      <w:color w:val="44546A" w:themeColor="text2"/>
      <w:sz w:val="18"/>
      <w:szCs w:val="18"/>
    </w:rPr>
  </w:style>
  <w:style w:type="paragraph" w:customStyle="1" w:styleId="captions">
    <w:name w:val="captions"/>
    <w:basedOn w:val="a8"/>
    <w:qFormat/>
    <w:rsid w:val="00BD1DCB"/>
    <w:rPr>
      <w:rFonts w:ascii="Artifakt ElementOfc" w:hAnsi="Artifakt ElementOfc"/>
      <w:noProof/>
      <w:color w:val="000000" w:themeColor="text1"/>
      <w:sz w:val="20"/>
    </w:rPr>
  </w:style>
  <w:style w:type="paragraph" w:styleId="a9">
    <w:name w:val="List Paragraph"/>
    <w:basedOn w:val="a"/>
    <w:qFormat/>
    <w:rsid w:val="001377C2"/>
    <w:pPr>
      <w:spacing w:after="200" w:line="276" w:lineRule="auto"/>
      <w:ind w:left="720"/>
      <w:contextualSpacing/>
    </w:pPr>
  </w:style>
  <w:style w:type="paragraph" w:customStyle="1" w:styleId="LessonNumberandTitle">
    <w:name w:val="Lesson Number and Title"/>
    <w:basedOn w:val="a"/>
    <w:link w:val="LessonNumberandTitleChar"/>
    <w:qFormat/>
    <w:rsid w:val="001377C2"/>
    <w:pPr>
      <w:jc w:val="center"/>
    </w:pPr>
    <w:rPr>
      <w:rFonts w:ascii="Arial" w:hAnsi="Arial" w:cs="Arial"/>
      <w:b/>
      <w:color w:val="0696D7"/>
      <w:sz w:val="36"/>
      <w:szCs w:val="36"/>
    </w:rPr>
  </w:style>
  <w:style w:type="character" w:customStyle="1" w:styleId="LessonNumberandTitleChar">
    <w:name w:val="Lesson Number and Title Char"/>
    <w:link w:val="LessonNumberandTitle"/>
    <w:rsid w:val="001377C2"/>
    <w:rPr>
      <w:rFonts w:ascii="Arial" w:eastAsia="Calibri" w:hAnsi="Arial" w:cs="Arial"/>
      <w:b/>
      <w:color w:val="0696D7"/>
      <w:sz w:val="36"/>
      <w:szCs w:val="36"/>
    </w:rPr>
  </w:style>
  <w:style w:type="character" w:styleId="aa">
    <w:name w:val="Hyperlink"/>
    <w:basedOn w:val="a0"/>
    <w:uiPriority w:val="99"/>
    <w:unhideWhenUsed/>
    <w:rsid w:val="001377C2"/>
    <w:rPr>
      <w:color w:val="0563C1" w:themeColor="hyperlink"/>
      <w:u w:val="single"/>
    </w:rPr>
  </w:style>
  <w:style w:type="paragraph" w:customStyle="1" w:styleId="copy">
    <w:name w:val="copy"/>
    <w:basedOn w:val="a"/>
    <w:qFormat/>
    <w:rsid w:val="00D63876"/>
    <w:pPr>
      <w:tabs>
        <w:tab w:val="left" w:pos="2089"/>
      </w:tabs>
    </w:pPr>
    <w:rPr>
      <w:rFonts w:cs="Artifakt ElementOfc"/>
      <w:color w:val="000000"/>
    </w:rPr>
  </w:style>
  <w:style w:type="paragraph" w:customStyle="1" w:styleId="Bullets-new">
    <w:name w:val="Bullets-new"/>
    <w:basedOn w:val="a9"/>
    <w:qFormat/>
    <w:rsid w:val="00D63876"/>
    <w:pPr>
      <w:numPr>
        <w:numId w:val="11"/>
      </w:numPr>
    </w:pPr>
    <w:rPr>
      <w:rFonts w:cs="Artifakt ElementOfc"/>
      <w:color w:val="000000"/>
      <w:shd w:val="clear" w:color="auto" w:fill="FFFFFF"/>
    </w:rPr>
  </w:style>
  <w:style w:type="paragraph" w:customStyle="1" w:styleId="subhead">
    <w:name w:val="subhead"/>
    <w:basedOn w:val="LessonNumberandTitle"/>
    <w:qFormat/>
    <w:rsid w:val="001E01A1"/>
    <w:pPr>
      <w:jc w:val="left"/>
    </w:pPr>
    <w:rPr>
      <w:rFonts w:ascii="Artifakt Element" w:hAnsi="Artifakt Element" w:cs="Artifakt ElementOfc"/>
      <w:bCs/>
      <w:color w:val="000000"/>
      <w:sz w:val="24"/>
      <w:szCs w:val="24"/>
    </w:rPr>
  </w:style>
  <w:style w:type="paragraph" w:customStyle="1" w:styleId="Default">
    <w:name w:val="Default"/>
    <w:rsid w:val="00A24B0A"/>
    <w:pPr>
      <w:autoSpaceDE w:val="0"/>
      <w:autoSpaceDN w:val="0"/>
      <w:adjustRightInd w:val="0"/>
    </w:pPr>
    <w:rPr>
      <w:rFonts w:ascii="Artifakt ElementOfc" w:hAnsi="Artifakt ElementOfc" w:cs="Artifakt ElementOfc"/>
      <w:color w:val="000000"/>
    </w:rPr>
  </w:style>
  <w:style w:type="paragraph" w:styleId="ab">
    <w:name w:val="Revision"/>
    <w:hidden/>
    <w:uiPriority w:val="99"/>
    <w:semiHidden/>
    <w:rsid w:val="00DA48FF"/>
    <w:rPr>
      <w:rFonts w:ascii="Artifakt Element" w:eastAsia="Calibri" w:hAnsi="Artifakt Element" w:cs="Times New Roman"/>
      <w:sz w:val="22"/>
      <w:szCs w:val="22"/>
    </w:rPr>
  </w:style>
  <w:style w:type="character" w:styleId="ac">
    <w:name w:val="annotation reference"/>
    <w:basedOn w:val="a0"/>
    <w:uiPriority w:val="99"/>
    <w:semiHidden/>
    <w:unhideWhenUsed/>
    <w:rsid w:val="00DA48FF"/>
    <w:rPr>
      <w:sz w:val="16"/>
      <w:szCs w:val="16"/>
    </w:rPr>
  </w:style>
  <w:style w:type="paragraph" w:styleId="ad">
    <w:name w:val="annotation text"/>
    <w:basedOn w:val="a"/>
    <w:link w:val="ae"/>
    <w:uiPriority w:val="99"/>
    <w:unhideWhenUsed/>
    <w:rsid w:val="00DA48FF"/>
    <w:pPr>
      <w:spacing w:line="240" w:lineRule="auto"/>
    </w:pPr>
    <w:rPr>
      <w:sz w:val="20"/>
      <w:szCs w:val="20"/>
    </w:rPr>
  </w:style>
  <w:style w:type="character" w:customStyle="1" w:styleId="ae">
    <w:name w:val="批注文字 字符"/>
    <w:basedOn w:val="a0"/>
    <w:link w:val="ad"/>
    <w:uiPriority w:val="99"/>
    <w:rsid w:val="00DA48FF"/>
    <w:rPr>
      <w:rFonts w:ascii="Artifakt Element" w:eastAsia="Calibri" w:hAnsi="Artifakt Element" w:cs="Times New Roman"/>
      <w:sz w:val="20"/>
      <w:szCs w:val="20"/>
    </w:rPr>
  </w:style>
  <w:style w:type="paragraph" w:styleId="af">
    <w:name w:val="annotation subject"/>
    <w:basedOn w:val="ad"/>
    <w:next w:val="ad"/>
    <w:link w:val="af0"/>
    <w:uiPriority w:val="99"/>
    <w:semiHidden/>
    <w:unhideWhenUsed/>
    <w:rsid w:val="00DA48FF"/>
    <w:rPr>
      <w:b/>
      <w:bCs/>
    </w:rPr>
  </w:style>
  <w:style w:type="character" w:customStyle="1" w:styleId="af0">
    <w:name w:val="批注主题 字符"/>
    <w:basedOn w:val="ae"/>
    <w:link w:val="af"/>
    <w:uiPriority w:val="99"/>
    <w:semiHidden/>
    <w:rsid w:val="00DA48FF"/>
    <w:rPr>
      <w:rFonts w:ascii="Artifakt Element" w:eastAsia="Calibri" w:hAnsi="Artifakt Elemen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427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02696df-bcf5-4142-af25-83b9d74d70cd">
      <Terms xmlns="http://schemas.microsoft.com/office/infopath/2007/PartnerControls"/>
    </lcf76f155ced4ddcb4097134ff3c332f>
    <TaxCatchAll xmlns="e6b2a2e5-a9b0-4482-a0a7-7dca2e41141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A4174E10FDA24F9C305B5244B23143" ma:contentTypeVersion="18" ma:contentTypeDescription="Create a new document." ma:contentTypeScope="" ma:versionID="b4910006c338fcd5424ba31511463165">
  <xsd:schema xmlns:xsd="http://www.w3.org/2001/XMLSchema" xmlns:xs="http://www.w3.org/2001/XMLSchema" xmlns:p="http://schemas.microsoft.com/office/2006/metadata/properties" xmlns:ns2="c02696df-bcf5-4142-af25-83b9d74d70cd" xmlns:ns3="e6b2a2e5-a9b0-4482-a0a7-7dca2e41141f" targetNamespace="http://schemas.microsoft.com/office/2006/metadata/properties" ma:root="true" ma:fieldsID="0c4cbcbfcaeda04524bebce46f16fc22" ns2:_="" ns3:_="">
    <xsd:import namespace="c02696df-bcf5-4142-af25-83b9d74d70cd"/>
    <xsd:import namespace="e6b2a2e5-a9b0-4482-a0a7-7dca2e41141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2696df-bcf5-4142-af25-83b9d74d7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b2a2e5-a9b0-4482-a0a7-7dca2e4114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74bd73e-52fb-4b01-9c00-8d084d6b1c12}" ma:internalName="TaxCatchAll" ma:showField="CatchAllData" ma:web="e6b2a2e5-a9b0-4482-a0a7-7dca2e4114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F598AE-89D7-4627-89D9-35DF78830979}">
  <ds:schemaRefs>
    <ds:schemaRef ds:uri="http://schemas.microsoft.com/office/2006/metadata/properties"/>
    <ds:schemaRef ds:uri="http://schemas.microsoft.com/office/infopath/2007/PartnerControls"/>
    <ds:schemaRef ds:uri="b8f0b367-6fb6-4894-b66a-8a4224b66502"/>
    <ds:schemaRef ds:uri="93223889-762c-4667-adf6-c362352e077a"/>
  </ds:schemaRefs>
</ds:datastoreItem>
</file>

<file path=customXml/itemProps2.xml><?xml version="1.0" encoding="utf-8"?>
<ds:datastoreItem xmlns:ds="http://schemas.openxmlformats.org/officeDocument/2006/customXml" ds:itemID="{D7F46C70-F074-486F-959E-0A083C471A8E}"/>
</file>

<file path=customXml/itemProps3.xml><?xml version="1.0" encoding="utf-8"?>
<ds:datastoreItem xmlns:ds="http://schemas.openxmlformats.org/officeDocument/2006/customXml" ds:itemID="{EA887255-8CA6-43CA-932E-F63F6D23C3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 Johnson</dc:creator>
  <cp:keywords/>
  <dc:description/>
  <cp:lastModifiedBy>Linda Jiang</cp:lastModifiedBy>
  <cp:revision>17</cp:revision>
  <cp:lastPrinted>2024-03-04T23:44:00Z</cp:lastPrinted>
  <dcterms:created xsi:type="dcterms:W3CDTF">2024-03-29T01:49:00Z</dcterms:created>
  <dcterms:modified xsi:type="dcterms:W3CDTF">2024-04-15T02:07:00Z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0x01010008A4174E10FDA24F9C305B5244B23143</vt:lpwstr>
  </property>
  <property fmtid="{D5CDD505-2E9C-101B-9397-08002B2CF9AE}" pid="3" name="MediaServiceImageTags">
    <vt:lpwstr/>
  </property>
</Properties>
</file>