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32CC419" w14:textId="58805F26" w:rsidR="000610B8" w:rsidRPr="00422412" w:rsidRDefault="000610B8" w:rsidP="000610B8">
      <w:pPr>
        <w:tabs>
          <w:tab w:val="left" w:pos="2089"/>
        </w:tabs>
        <w:jc w:val="right"/>
        <w:rPr>
          <w:rFonts w:ascii="Artifakt ElementOfc" w:hAnsi="Artifakt ElementOfc" w:cs="Artifakt ElementOfc"/>
          <w:sz w:val="21"/>
          <w:szCs w:val="22"/>
        </w:rPr>
      </w:pPr>
      <w:r w:rsidRPr="00422412">
        <w:rPr>
          <w:rFonts w:ascii="Artifakt ElementOfc" w:hAnsi="Artifakt ElementOfc" w:cs="Artifakt ElementOfc"/>
          <w:sz w:val="21"/>
          <w:lang w:bidi="de-DE"/>
        </w:rPr>
        <w:t>Dauer der Übung: ~45 Min.</w:t>
      </w:r>
    </w:p>
    <w:p w14:paraId="07A540DB" w14:textId="5B35E89E" w:rsidR="00DE61C7" w:rsidRPr="00197572" w:rsidRDefault="00DE61C7" w:rsidP="00DE61C7">
      <w:pPr>
        <w:pStyle w:val="subhead"/>
        <w:rPr>
          <w:rFonts w:ascii="Artifakt ElementOfc" w:hAnsi="Artifakt ElementOfc" w:cs="Artifakt ElementOfc"/>
        </w:rPr>
      </w:pPr>
      <w:r w:rsidRPr="00197572">
        <w:rPr>
          <w:rFonts w:ascii="Artifakt ElementOfc" w:hAnsi="Artifakt ElementOfc" w:cs="Artifakt ElementOfc"/>
          <w:lang w:bidi="de-DE"/>
        </w:rPr>
        <w:t>Challenge-Übung</w:t>
      </w:r>
    </w:p>
    <w:p w14:paraId="29431DB8" w14:textId="19CB5B4C" w:rsidR="00E36132" w:rsidRPr="00422412" w:rsidRDefault="00A97474" w:rsidP="00E36132">
      <w:pPr>
        <w:pStyle w:val="1"/>
        <w:rPr>
          <w:rFonts w:ascii="Artifakt ElementOfc" w:hAnsi="Artifakt ElementOfc" w:cs="Artifakt ElementOfc"/>
          <w:sz w:val="21"/>
          <w:szCs w:val="22"/>
        </w:rPr>
      </w:pPr>
      <w:r w:rsidRPr="00197572">
        <w:rPr>
          <w:rFonts w:ascii="Artifakt ElementOfc" w:hAnsi="Artifakt ElementOfc" w:cs="Artifakt ElementOfc"/>
          <w:lang w:bidi="de-DE"/>
        </w:rPr>
        <w:t xml:space="preserve">Entwerfen einer kundenspezifischen </w:t>
      </w:r>
      <w:r w:rsidR="003C17E7">
        <w:rPr>
          <w:rFonts w:ascii="Artifakt ElementOfc" w:hAnsi="Artifakt ElementOfc" w:cs="Artifakt ElementOfc"/>
          <w:lang w:bidi="de-DE"/>
        </w:rPr>
        <w:t>Kartenhalter</w:t>
      </w:r>
      <w:r w:rsidRPr="00197572">
        <w:rPr>
          <w:rFonts w:ascii="Artifakt ElementOfc" w:hAnsi="Artifakt ElementOfc" w:cs="Artifakt ElementOfc"/>
          <w:lang w:bidi="de-DE"/>
        </w:rPr>
        <w:t xml:space="preserve"> mit Möglichkeit zur Individualisierung</w:t>
      </w:r>
    </w:p>
    <w:p w14:paraId="0ED7DDB6" w14:textId="4FBA78A7" w:rsidR="000610B8" w:rsidRPr="00422412" w:rsidRDefault="0020360A" w:rsidP="00E36132">
      <w:pPr>
        <w:rPr>
          <w:rFonts w:ascii="Artifakt ElementOfc" w:hAnsi="Artifakt ElementOfc" w:cs="Artifakt ElementOfc"/>
          <w:sz w:val="21"/>
        </w:rPr>
      </w:pPr>
      <w:r w:rsidRPr="00422412">
        <w:rPr>
          <w:rFonts w:ascii="Artifakt ElementOfc" w:hAnsi="Artifakt ElementOfc" w:cs="Artifakt ElementOfc"/>
          <w:sz w:val="21"/>
          <w:lang w:bidi="de-DE"/>
        </w:rPr>
        <w:t>Nachdem Sie die Schritte zum Erstellen der Beispiel-</w:t>
      </w:r>
      <w:r w:rsidR="003C17E7">
        <w:rPr>
          <w:rFonts w:ascii="Artifakt ElementOfc" w:hAnsi="Artifakt ElementOfc" w:cs="Artifakt ElementOfc"/>
          <w:sz w:val="21"/>
          <w:lang w:bidi="de-DE"/>
        </w:rPr>
        <w:t>Kartenhalter</w:t>
      </w:r>
      <w:r w:rsidRPr="00422412">
        <w:rPr>
          <w:rFonts w:ascii="Artifakt ElementOfc" w:hAnsi="Artifakt ElementOfc" w:cs="Artifakt ElementOfc"/>
          <w:sz w:val="21"/>
          <w:lang w:bidi="de-DE"/>
        </w:rPr>
        <w:t xml:space="preserve"> abgeschlossen haben, werden Sie das Design ändern oder ein neues Design erstellen, das Ihre eigene Auswahl an Grafiken/Text enthält. Verwenden Sie die mitgelieferte Fusion-Datei </w:t>
      </w:r>
      <w:r w:rsidRPr="00422412">
        <w:rPr>
          <w:rFonts w:ascii="Artifakt ElementOfc" w:hAnsi="Artifakt ElementOfc" w:cs="Artifakt ElementOfc"/>
          <w:b/>
          <w:i/>
          <w:sz w:val="21"/>
          <w:lang w:bidi="de-DE"/>
        </w:rPr>
        <w:t>Wallet_Challenge Exercise_CAD.f3d</w:t>
      </w:r>
      <w:r w:rsidRPr="00422412">
        <w:rPr>
          <w:rFonts w:ascii="Artifakt ElementOfc" w:hAnsi="Artifakt ElementOfc" w:cs="Artifakt ElementOfc"/>
          <w:sz w:val="21"/>
          <w:lang w:bidi="de-DE"/>
        </w:rPr>
        <w:t>. Sehen Sie sich die Eingabeaufforderungen in diesem Dokument an, während Sie an der Challenge arbeiten.</w:t>
      </w:r>
    </w:p>
    <w:p w14:paraId="70A9E4D2" w14:textId="77777777" w:rsidR="00240F28" w:rsidRPr="00197572" w:rsidRDefault="00240F28" w:rsidP="00240F28">
      <w:pPr>
        <w:pStyle w:val="subhead"/>
        <w:rPr>
          <w:rFonts w:ascii="Artifakt ElementOfc" w:hAnsi="Artifakt ElementOfc" w:cs="Artifakt ElementOfc"/>
        </w:rPr>
      </w:pPr>
      <w:r w:rsidRPr="00197572">
        <w:rPr>
          <w:rFonts w:ascii="Artifakt ElementOfc" w:hAnsi="Artifakt ElementOfc" w:cs="Artifakt ElementOfc"/>
          <w:lang w:bidi="de-DE"/>
        </w:rPr>
        <w:t>Führen Sie die erforderlichen Aktivitäten durch:</w:t>
      </w:r>
    </w:p>
    <w:p w14:paraId="40BC326B" w14:textId="0315CA9F" w:rsidR="00240F28" w:rsidRPr="00422412" w:rsidRDefault="00240F28" w:rsidP="00240F28">
      <w:pPr>
        <w:pStyle w:val="Bullets-new"/>
        <w:rPr>
          <w:rFonts w:ascii="Artifakt ElementOfc" w:hAnsi="Artifakt ElementOfc"/>
          <w:sz w:val="21"/>
        </w:rPr>
      </w:pPr>
      <w:r w:rsidRPr="00422412">
        <w:rPr>
          <w:rFonts w:ascii="Artifakt ElementOfc" w:hAnsi="Artifakt ElementOfc"/>
          <w:sz w:val="21"/>
          <w:lang w:bidi="de-DE"/>
        </w:rPr>
        <w:t xml:space="preserve">Erstellen Sie eine </w:t>
      </w:r>
      <w:r w:rsidR="003C17E7">
        <w:rPr>
          <w:rFonts w:ascii="Artifakt ElementOfc" w:hAnsi="Artifakt ElementOfc"/>
          <w:sz w:val="21"/>
          <w:lang w:bidi="de-DE"/>
        </w:rPr>
        <w:t>Kartenhalter</w:t>
      </w:r>
      <w:r w:rsidRPr="00422412">
        <w:rPr>
          <w:rFonts w:ascii="Artifakt ElementOfc" w:hAnsi="Artifakt ElementOfc"/>
          <w:sz w:val="21"/>
          <w:lang w:bidi="de-DE"/>
        </w:rPr>
        <w:t xml:space="preserve"> mit künstlerischen Elementen und Text, die Sie oder einen potenziellen Kunden anspricht. Sie können die Form und Größe der </w:t>
      </w:r>
      <w:r w:rsidR="003C17E7">
        <w:rPr>
          <w:rFonts w:ascii="Artifakt ElementOfc" w:hAnsi="Artifakt ElementOfc"/>
          <w:sz w:val="21"/>
          <w:lang w:bidi="de-DE"/>
        </w:rPr>
        <w:t>Kartenhalter</w:t>
      </w:r>
      <w:r w:rsidRPr="00422412">
        <w:rPr>
          <w:rFonts w:ascii="Artifakt ElementOfc" w:hAnsi="Artifakt ElementOfc"/>
          <w:sz w:val="21"/>
          <w:lang w:bidi="de-DE"/>
        </w:rPr>
        <w:t xml:space="preserve"> ändern. Sie muss jedoch für Karten im ID-1-Format (ISO/IEC 7810), auch CR-80 genannt, geeignet sein. </w:t>
      </w:r>
    </w:p>
    <w:p w14:paraId="0EE6FC87" w14:textId="77777777" w:rsidR="00240F28" w:rsidRPr="00197572" w:rsidRDefault="00240F28" w:rsidP="00240F28">
      <w:pPr>
        <w:pStyle w:val="subhead"/>
        <w:rPr>
          <w:rFonts w:ascii="Artifakt ElementOfc" w:hAnsi="Artifakt ElementOfc" w:cs="Artifakt ElementOfc"/>
        </w:rPr>
      </w:pPr>
      <w:r w:rsidRPr="00197572">
        <w:rPr>
          <w:rFonts w:ascii="Artifakt ElementOfc" w:hAnsi="Artifakt ElementOfc" w:cs="Artifakt ElementOfc"/>
          <w:lang w:bidi="de-DE"/>
        </w:rPr>
        <w:t>Erfolgskriterien:</w:t>
      </w:r>
    </w:p>
    <w:p w14:paraId="4E728FB9" w14:textId="1DB662E9" w:rsidR="00240F28" w:rsidRPr="00422412" w:rsidRDefault="00240F28" w:rsidP="0059589A">
      <w:pPr>
        <w:pStyle w:val="Bullets-new"/>
        <w:rPr>
          <w:rFonts w:ascii="Artifakt ElementOfc" w:hAnsi="Artifakt ElementOfc"/>
          <w:sz w:val="21"/>
        </w:rPr>
      </w:pPr>
      <w:r w:rsidRPr="00422412">
        <w:rPr>
          <w:rFonts w:ascii="Artifakt ElementOfc" w:hAnsi="Artifakt ElementOfc"/>
          <w:sz w:val="21"/>
          <w:lang w:bidi="de-DE"/>
        </w:rPr>
        <w:t xml:space="preserve">Die </w:t>
      </w:r>
      <w:r w:rsidR="003C17E7">
        <w:rPr>
          <w:rFonts w:ascii="Artifakt ElementOfc" w:hAnsi="Artifakt ElementOfc"/>
          <w:sz w:val="21"/>
          <w:lang w:bidi="de-DE"/>
        </w:rPr>
        <w:t>Kartenhalter</w:t>
      </w:r>
      <w:r w:rsidRPr="00422412">
        <w:rPr>
          <w:rFonts w:ascii="Artifakt ElementOfc" w:hAnsi="Artifakt ElementOfc"/>
          <w:sz w:val="21"/>
          <w:lang w:bidi="de-DE"/>
        </w:rPr>
        <w:t xml:space="preserve"> muss im ID-1-Format (ISO/IEC 7810) vorliegen, auch als CR-80 bezeichnet. </w:t>
      </w:r>
    </w:p>
    <w:p w14:paraId="1C008D64" w14:textId="297ADF9A" w:rsidR="00240F28" w:rsidRPr="00422412" w:rsidRDefault="0059589A" w:rsidP="00240F28">
      <w:pPr>
        <w:pStyle w:val="Bullets-new"/>
        <w:rPr>
          <w:rFonts w:ascii="Artifakt ElementOfc" w:hAnsi="Artifakt ElementOfc"/>
          <w:sz w:val="21"/>
        </w:rPr>
      </w:pPr>
      <w:r w:rsidRPr="00422412">
        <w:rPr>
          <w:rFonts w:ascii="Artifakt ElementOfc" w:hAnsi="Artifakt ElementOfc"/>
          <w:sz w:val="21"/>
          <w:lang w:bidi="de-DE"/>
        </w:rPr>
        <w:t xml:space="preserve">Die </w:t>
      </w:r>
      <w:r w:rsidR="003C17E7">
        <w:rPr>
          <w:rFonts w:ascii="Artifakt ElementOfc" w:hAnsi="Artifakt ElementOfc"/>
          <w:sz w:val="21"/>
          <w:lang w:bidi="de-DE"/>
        </w:rPr>
        <w:t>Kartenhalter</w:t>
      </w:r>
      <w:r w:rsidRPr="00422412">
        <w:rPr>
          <w:rFonts w:ascii="Artifakt ElementOfc" w:hAnsi="Artifakt ElementOfc"/>
          <w:sz w:val="21"/>
          <w:lang w:bidi="de-DE"/>
        </w:rPr>
        <w:t xml:space="preserve"> muss eine Individualisierung mit Text und/oder künstlerischer Gravur ermöglichen.</w:t>
      </w:r>
    </w:p>
    <w:p w14:paraId="5C3CFF5B" w14:textId="739F366A" w:rsidR="00240F28" w:rsidRPr="00422412" w:rsidRDefault="00240F28" w:rsidP="00240F28">
      <w:pPr>
        <w:pStyle w:val="Bullets-new"/>
        <w:rPr>
          <w:rFonts w:ascii="Artifakt ElementOfc" w:hAnsi="Artifakt ElementOfc"/>
          <w:sz w:val="21"/>
        </w:rPr>
      </w:pPr>
      <w:r w:rsidRPr="00422412">
        <w:rPr>
          <w:rFonts w:ascii="Artifakt ElementOfc" w:hAnsi="Artifakt ElementOfc"/>
          <w:sz w:val="21"/>
          <w:lang w:bidi="de-DE"/>
        </w:rPr>
        <w:t xml:space="preserve">Die </w:t>
      </w:r>
      <w:r w:rsidR="003C17E7">
        <w:rPr>
          <w:rFonts w:ascii="Artifakt ElementOfc" w:hAnsi="Artifakt ElementOfc"/>
          <w:sz w:val="21"/>
          <w:lang w:bidi="de-DE"/>
        </w:rPr>
        <w:t>Kartenhalter</w:t>
      </w:r>
      <w:r w:rsidRPr="00422412">
        <w:rPr>
          <w:rFonts w:ascii="Artifakt ElementOfc" w:hAnsi="Artifakt ElementOfc"/>
          <w:sz w:val="21"/>
          <w:lang w:bidi="de-DE"/>
        </w:rPr>
        <w:t xml:space="preserve"> kann zwischen vier und sieben Karten aufnehmen.</w:t>
      </w:r>
    </w:p>
    <w:p w14:paraId="2B1D3195" w14:textId="5B455589" w:rsidR="00240F28" w:rsidRPr="00422412" w:rsidRDefault="00240F28" w:rsidP="00240F28">
      <w:pPr>
        <w:pStyle w:val="Bullets-new"/>
        <w:rPr>
          <w:rFonts w:ascii="Artifakt ElementOfc" w:hAnsi="Artifakt ElementOfc"/>
          <w:sz w:val="21"/>
        </w:rPr>
      </w:pPr>
      <w:r w:rsidRPr="00422412">
        <w:rPr>
          <w:rFonts w:ascii="Artifakt ElementOfc" w:hAnsi="Artifakt ElementOfc"/>
          <w:sz w:val="21"/>
          <w:lang w:bidi="de-DE"/>
        </w:rPr>
        <w:t xml:space="preserve">Die </w:t>
      </w:r>
      <w:r w:rsidR="003C17E7">
        <w:rPr>
          <w:rFonts w:ascii="Artifakt ElementOfc" w:hAnsi="Artifakt ElementOfc"/>
          <w:sz w:val="21"/>
          <w:lang w:bidi="de-DE"/>
        </w:rPr>
        <w:t>Kartenhalter</w:t>
      </w:r>
      <w:r w:rsidRPr="00422412">
        <w:rPr>
          <w:rFonts w:ascii="Artifakt ElementOfc" w:hAnsi="Artifakt ElementOfc"/>
          <w:sz w:val="21"/>
          <w:lang w:bidi="de-DE"/>
        </w:rPr>
        <w:t xml:space="preserve"> besteht aus zwei oder mehr Komponenten, die mit gängigen Werkzeugen zusammengesetzt werden können.</w:t>
      </w:r>
    </w:p>
    <w:p w14:paraId="1A03EDB5" w14:textId="77777777" w:rsidR="00240F28" w:rsidRPr="00197572" w:rsidRDefault="00240F28" w:rsidP="00240F28">
      <w:pPr>
        <w:pStyle w:val="subhead"/>
        <w:rPr>
          <w:rFonts w:ascii="Artifakt ElementOfc" w:hAnsi="Artifakt ElementOfc" w:cs="Artifakt ElementOfc"/>
        </w:rPr>
      </w:pPr>
      <w:r w:rsidRPr="00197572">
        <w:rPr>
          <w:rFonts w:ascii="Artifakt ElementOfc" w:hAnsi="Artifakt ElementOfc" w:cs="Artifakt ElementOfc"/>
          <w:lang w:bidi="de-DE"/>
        </w:rPr>
        <w:t>Abhängigkeiten:</w:t>
      </w:r>
    </w:p>
    <w:p w14:paraId="23C304A9" w14:textId="3036FCB2" w:rsidR="00240F28" w:rsidRPr="00422412" w:rsidRDefault="00240F28" w:rsidP="00240F28">
      <w:pPr>
        <w:pStyle w:val="Bullets-new"/>
        <w:rPr>
          <w:rFonts w:ascii="Artifakt ElementOfc" w:hAnsi="Artifakt ElementOfc"/>
          <w:sz w:val="21"/>
        </w:rPr>
      </w:pPr>
      <w:r w:rsidRPr="00422412">
        <w:rPr>
          <w:rFonts w:ascii="Artifakt ElementOfc" w:hAnsi="Artifakt ElementOfc"/>
          <w:sz w:val="21"/>
          <w:lang w:bidi="de-DE"/>
        </w:rPr>
        <w:t xml:space="preserve">Die Gesamtabmessungen der </w:t>
      </w:r>
      <w:r w:rsidR="003C17E7">
        <w:rPr>
          <w:rFonts w:ascii="Artifakt ElementOfc" w:hAnsi="Artifakt ElementOfc"/>
          <w:sz w:val="21"/>
          <w:lang w:bidi="de-DE"/>
        </w:rPr>
        <w:t>Kartenhalter</w:t>
      </w:r>
      <w:r w:rsidRPr="00422412">
        <w:rPr>
          <w:rFonts w:ascii="Artifakt ElementOfc" w:hAnsi="Artifakt ElementOfc"/>
          <w:sz w:val="21"/>
          <w:lang w:bidi="de-DE"/>
        </w:rPr>
        <w:t xml:space="preserve"> dürfen 100 x 100 x 24 mm nicht überschreiten.</w:t>
      </w:r>
    </w:p>
    <w:p w14:paraId="0B967AF3" w14:textId="4D89512E" w:rsidR="00240F28" w:rsidRPr="00422412" w:rsidRDefault="00240F28" w:rsidP="00240F28">
      <w:pPr>
        <w:pStyle w:val="Bullets-new"/>
        <w:rPr>
          <w:rFonts w:ascii="Artifakt ElementOfc" w:hAnsi="Artifakt ElementOfc"/>
          <w:sz w:val="21"/>
        </w:rPr>
      </w:pPr>
      <w:r w:rsidRPr="00422412">
        <w:rPr>
          <w:rFonts w:ascii="Artifakt ElementOfc" w:hAnsi="Artifakt ElementOfc"/>
          <w:sz w:val="21"/>
          <w:lang w:bidi="de-DE"/>
        </w:rPr>
        <w:t xml:space="preserve">Die </w:t>
      </w:r>
      <w:r w:rsidR="003C17E7">
        <w:rPr>
          <w:rFonts w:ascii="Artifakt ElementOfc" w:hAnsi="Artifakt ElementOfc"/>
          <w:sz w:val="21"/>
          <w:lang w:bidi="de-DE"/>
        </w:rPr>
        <w:t>Kartenhalter</w:t>
      </w:r>
      <w:r w:rsidRPr="00422412">
        <w:rPr>
          <w:rFonts w:ascii="Artifakt ElementOfc" w:hAnsi="Artifakt ElementOfc"/>
          <w:sz w:val="21"/>
          <w:lang w:bidi="de-DE"/>
        </w:rPr>
        <w:t xml:space="preserve"> muss mit einem 3D-Drucker und/oder einer Fräsmaschine herstellbar sein.</w:t>
      </w:r>
    </w:p>
    <w:p w14:paraId="26F76E8E" w14:textId="1324CF1C" w:rsidR="00240F28" w:rsidRPr="00422412" w:rsidRDefault="00240F28" w:rsidP="00240F28">
      <w:pPr>
        <w:pStyle w:val="Bullets-new"/>
        <w:rPr>
          <w:rFonts w:ascii="Artifakt ElementOfc" w:hAnsi="Artifakt ElementOfc"/>
          <w:sz w:val="21"/>
        </w:rPr>
      </w:pPr>
      <w:r w:rsidRPr="00422412">
        <w:rPr>
          <w:rFonts w:ascii="Artifakt ElementOfc" w:hAnsi="Artifakt ElementOfc"/>
          <w:sz w:val="21"/>
          <w:lang w:bidi="de-DE"/>
        </w:rPr>
        <w:t xml:space="preserve">Die </w:t>
      </w:r>
      <w:r w:rsidR="003C17E7">
        <w:rPr>
          <w:rFonts w:ascii="Artifakt ElementOfc" w:hAnsi="Artifakt ElementOfc"/>
          <w:sz w:val="21"/>
          <w:lang w:bidi="de-DE"/>
        </w:rPr>
        <w:t>Kartenhalter</w:t>
      </w:r>
      <w:r w:rsidRPr="00422412">
        <w:rPr>
          <w:rFonts w:ascii="Artifakt ElementOfc" w:hAnsi="Artifakt ElementOfc"/>
          <w:sz w:val="21"/>
          <w:lang w:bidi="de-DE"/>
        </w:rPr>
        <w:t xml:space="preserve"> muss auf einem Design beruhen, das Sie selbst erstellen – es dürfen keine 3D-Dateien heruntergeladen werden!</w:t>
      </w:r>
    </w:p>
    <w:p w14:paraId="5D352A28" w14:textId="77777777" w:rsidR="00240F28" w:rsidRPr="00197572" w:rsidRDefault="00240F28" w:rsidP="00240F28">
      <w:pPr>
        <w:pStyle w:val="subhead"/>
        <w:rPr>
          <w:rFonts w:ascii="Artifakt ElementOfc" w:hAnsi="Artifakt ElementOfc" w:cs="Artifakt ElementOfc"/>
        </w:rPr>
      </w:pPr>
      <w:r w:rsidRPr="00197572">
        <w:rPr>
          <w:rFonts w:ascii="Artifakt ElementOfc" w:hAnsi="Artifakt ElementOfc" w:cs="Artifakt ElementOfc"/>
          <w:lang w:bidi="de-DE"/>
        </w:rPr>
        <w:lastRenderedPageBreak/>
        <w:t>Was Sie einreichen sollen:</w:t>
      </w:r>
    </w:p>
    <w:p w14:paraId="5B9F2F33" w14:textId="77777777" w:rsidR="00240F28" w:rsidRPr="00422412" w:rsidRDefault="00240F28" w:rsidP="00240F28">
      <w:pPr>
        <w:pStyle w:val="Bullets-new"/>
        <w:rPr>
          <w:rFonts w:ascii="Artifakt ElementOfc" w:hAnsi="Artifakt ElementOfc"/>
          <w:sz w:val="21"/>
        </w:rPr>
      </w:pPr>
      <w:r w:rsidRPr="00422412">
        <w:rPr>
          <w:rFonts w:ascii="Artifakt ElementOfc" w:hAnsi="Artifakt ElementOfc"/>
          <w:sz w:val="21"/>
          <w:lang w:bidi="de-DE"/>
        </w:rPr>
        <w:t>Nachweis von Brainstorming und/oder Recherchen, einschließlich handgezeichneter Skizzen, Referenzbilder, technischer Dokumente usw.</w:t>
      </w:r>
    </w:p>
    <w:p w14:paraId="04E29C3C" w14:textId="77777777" w:rsidR="00240F28" w:rsidRPr="00422412" w:rsidRDefault="00240F28" w:rsidP="00240F28">
      <w:pPr>
        <w:pStyle w:val="Bullets-new"/>
        <w:rPr>
          <w:rFonts w:ascii="Artifakt ElementOfc" w:hAnsi="Artifakt ElementOfc"/>
          <w:sz w:val="21"/>
        </w:rPr>
      </w:pPr>
      <w:r w:rsidRPr="00422412">
        <w:rPr>
          <w:rFonts w:ascii="Artifakt ElementOfc" w:hAnsi="Artifakt ElementOfc"/>
          <w:sz w:val="21"/>
          <w:lang w:bidi="de-DE"/>
        </w:rPr>
        <w:t>Ihr Fusion-Entwurf in einem der folgenden Formate, gemäß den Anweisungen Ihres Kursleiters:</w:t>
      </w:r>
    </w:p>
    <w:p w14:paraId="04906212" w14:textId="57055DDE" w:rsidR="00240F28" w:rsidRPr="00422412" w:rsidRDefault="00240F28" w:rsidP="00240F28">
      <w:pPr>
        <w:pStyle w:val="Bullets-new"/>
        <w:numPr>
          <w:ilvl w:val="1"/>
          <w:numId w:val="3"/>
        </w:numPr>
        <w:rPr>
          <w:rFonts w:ascii="Artifakt ElementOfc" w:hAnsi="Artifakt ElementOfc"/>
          <w:sz w:val="21"/>
        </w:rPr>
      </w:pPr>
      <w:r w:rsidRPr="00422412">
        <w:rPr>
          <w:rFonts w:ascii="Artifakt ElementOfc" w:hAnsi="Artifakt ElementOfc"/>
          <w:sz w:val="21"/>
          <w:lang w:bidi="de-DE"/>
        </w:rPr>
        <w:t>Teilen Sie das Design mit Ihrem Kursleiter über Fusion Team.</w:t>
      </w:r>
    </w:p>
    <w:p w14:paraId="320F0FD3" w14:textId="7F8F73F1" w:rsidR="00240F28" w:rsidRPr="00422412" w:rsidRDefault="00240F28" w:rsidP="00240F28">
      <w:pPr>
        <w:pStyle w:val="Bullets-new"/>
        <w:numPr>
          <w:ilvl w:val="1"/>
          <w:numId w:val="3"/>
        </w:numPr>
        <w:rPr>
          <w:rFonts w:ascii="Artifakt ElementOfc" w:hAnsi="Artifakt ElementOfc"/>
          <w:sz w:val="21"/>
        </w:rPr>
      </w:pPr>
      <w:r w:rsidRPr="00422412">
        <w:rPr>
          <w:rFonts w:ascii="Artifakt ElementOfc" w:hAnsi="Artifakt ElementOfc"/>
          <w:sz w:val="21"/>
          <w:lang w:bidi="de-DE"/>
        </w:rPr>
        <w:t>Exportieren Sie Ihr Design als Fusion-Archivdatei und laden Sie sie über LMS oder eine andere Dateiübertragungs-Methode hoch.</w:t>
      </w:r>
    </w:p>
    <w:p w14:paraId="06DEEFD7" w14:textId="7381F537" w:rsidR="00240F28" w:rsidRPr="00422412" w:rsidRDefault="00240F28" w:rsidP="00240F28">
      <w:pPr>
        <w:pStyle w:val="Bullets-new"/>
        <w:numPr>
          <w:ilvl w:val="1"/>
          <w:numId w:val="3"/>
        </w:numPr>
        <w:rPr>
          <w:rFonts w:ascii="Artifakt ElementOfc" w:hAnsi="Artifakt ElementOfc"/>
          <w:sz w:val="21"/>
        </w:rPr>
      </w:pPr>
      <w:r w:rsidRPr="00422412">
        <w:rPr>
          <w:rFonts w:ascii="Artifakt ElementOfc" w:hAnsi="Artifakt ElementOfc"/>
          <w:sz w:val="21"/>
          <w:lang w:bidi="de-DE"/>
        </w:rPr>
        <w:t>Zeigen Sie Bemaßungen für alle Skizzen an, erfassen Sie dann ein Bild und laden Sie es über LMS oder eine andere Dateiübertragungs-Methode hoch.</w:t>
      </w:r>
    </w:p>
    <w:p w14:paraId="31A3CAF2" w14:textId="54F80C08" w:rsidR="00240F28" w:rsidRPr="00422412" w:rsidRDefault="00240F28" w:rsidP="00240F28">
      <w:pPr>
        <w:pStyle w:val="Bullets-new"/>
        <w:numPr>
          <w:ilvl w:val="1"/>
          <w:numId w:val="3"/>
        </w:numPr>
        <w:rPr>
          <w:rFonts w:ascii="Artifakt ElementOfc" w:hAnsi="Artifakt ElementOfc"/>
          <w:sz w:val="21"/>
        </w:rPr>
      </w:pPr>
      <w:r w:rsidRPr="00422412">
        <w:rPr>
          <w:rFonts w:ascii="Artifakt ElementOfc" w:hAnsi="Artifakt ElementOfc"/>
          <w:sz w:val="21"/>
          <w:lang w:bidi="de-DE"/>
        </w:rPr>
        <w:t>Erstellen Sie eine vollständig bemaßte MV-Zeichnung und exportieren Sie sie in eine PDF-Datei. Anschließend laden Sie sie über Ihr LMS oder eine andere Dateiübertragungs-Methode hoch.</w:t>
      </w:r>
    </w:p>
    <w:p w14:paraId="15784884" w14:textId="77777777" w:rsidR="00043E46" w:rsidRPr="00422412" w:rsidRDefault="00043E46" w:rsidP="00533AAB">
      <w:pPr>
        <w:tabs>
          <w:tab w:val="left" w:pos="3480"/>
        </w:tabs>
        <w:rPr>
          <w:rFonts w:ascii="Artifakt ElementOfc" w:hAnsi="Artifakt ElementOfc" w:cs="Artifakt ElementOfc"/>
          <w:sz w:val="21"/>
        </w:rPr>
      </w:pPr>
    </w:p>
    <w:p w14:paraId="035BA5F2" w14:textId="77777777" w:rsidR="00043E46" w:rsidRPr="00197572" w:rsidRDefault="00043E46" w:rsidP="00043E46">
      <w:pPr>
        <w:tabs>
          <w:tab w:val="left" w:pos="3480"/>
        </w:tabs>
        <w:rPr>
          <w:rFonts w:ascii="Artifakt ElementOfc" w:hAnsi="Artifakt ElementOfc" w:cs="Artifakt ElementOfc"/>
          <w:b/>
          <w:bCs/>
          <w:sz w:val="32"/>
          <w:szCs w:val="32"/>
        </w:rPr>
      </w:pPr>
      <w:r w:rsidRPr="00197572">
        <w:rPr>
          <w:rFonts w:ascii="Artifakt ElementOfc" w:hAnsi="Artifakt ElementOfc" w:cs="Artifakt ElementOfc"/>
          <w:b/>
          <w:sz w:val="32"/>
          <w:lang w:bidi="de-DE"/>
        </w:rPr>
        <w:t>Bewertungs-Rubriken</w:t>
      </w:r>
    </w:p>
    <w:p w14:paraId="6DF9D85A" w14:textId="77777777" w:rsidR="00043E46" w:rsidRPr="00422412" w:rsidRDefault="00043E46" w:rsidP="00043E46">
      <w:pPr>
        <w:tabs>
          <w:tab w:val="left" w:pos="3005"/>
        </w:tabs>
        <w:rPr>
          <w:rFonts w:ascii="Artifakt ElementOfc" w:hAnsi="Artifakt ElementOfc" w:cs="Artifakt ElementOfc"/>
          <w:sz w:val="21"/>
        </w:rPr>
      </w:pPr>
    </w:p>
    <w:tbl>
      <w:tblPr>
        <w:tblStyle w:val="a7"/>
        <w:tblW w:w="0" w:type="auto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870"/>
        <w:gridCol w:w="1870"/>
        <w:gridCol w:w="1870"/>
        <w:gridCol w:w="1870"/>
        <w:gridCol w:w="1870"/>
      </w:tblGrid>
      <w:tr w:rsidR="004C2AC8" w:rsidRPr="00422412" w14:paraId="7EA758F4" w14:textId="77777777" w:rsidTr="00680D24">
        <w:tc>
          <w:tcPr>
            <w:tcW w:w="1870" w:type="dxa"/>
            <w:vAlign w:val="center"/>
          </w:tcPr>
          <w:p w14:paraId="24EDF1AD" w14:textId="77777777" w:rsidR="00043E46" w:rsidRPr="00422412" w:rsidRDefault="00043E46" w:rsidP="00680D24">
            <w:pPr>
              <w:tabs>
                <w:tab w:val="left" w:pos="3005"/>
              </w:tabs>
              <w:jc w:val="center"/>
              <w:rPr>
                <w:rFonts w:ascii="Artifakt ElementOfc" w:hAnsi="Artifakt ElementOfc" w:cs="Artifakt ElementOfc"/>
                <w:b/>
                <w:bCs/>
                <w:sz w:val="21"/>
              </w:rPr>
            </w:pPr>
          </w:p>
        </w:tc>
        <w:tc>
          <w:tcPr>
            <w:tcW w:w="1870" w:type="dxa"/>
            <w:vAlign w:val="center"/>
          </w:tcPr>
          <w:p w14:paraId="575D52C9" w14:textId="77777777" w:rsidR="00043E46" w:rsidRPr="00422412" w:rsidRDefault="00043E46" w:rsidP="00680D24">
            <w:pPr>
              <w:tabs>
                <w:tab w:val="left" w:pos="3005"/>
              </w:tabs>
              <w:jc w:val="center"/>
              <w:rPr>
                <w:rFonts w:ascii="Artifakt ElementOfc" w:hAnsi="Artifakt ElementOfc" w:cs="Artifakt ElementOfc"/>
                <w:b/>
                <w:bCs/>
                <w:sz w:val="21"/>
              </w:rPr>
            </w:pPr>
            <w:r w:rsidRPr="00422412">
              <w:rPr>
                <w:rFonts w:ascii="Artifakt ElementOfc" w:hAnsi="Artifakt ElementOfc" w:cs="Artifakt ElementOfc"/>
                <w:b/>
                <w:sz w:val="21"/>
                <w:lang w:bidi="de-DE"/>
              </w:rPr>
              <w:t>Fortgeschritten</w:t>
            </w:r>
          </w:p>
        </w:tc>
        <w:tc>
          <w:tcPr>
            <w:tcW w:w="1870" w:type="dxa"/>
            <w:vAlign w:val="center"/>
          </w:tcPr>
          <w:p w14:paraId="323DDA2A" w14:textId="2BEF7242" w:rsidR="00043E46" w:rsidRPr="00422412" w:rsidRDefault="00375A17" w:rsidP="00680D24">
            <w:pPr>
              <w:tabs>
                <w:tab w:val="left" w:pos="3005"/>
              </w:tabs>
              <w:jc w:val="center"/>
              <w:rPr>
                <w:rFonts w:ascii="Artifakt ElementOfc" w:hAnsi="Artifakt ElementOfc" w:cs="Artifakt ElementOfc"/>
                <w:b/>
                <w:bCs/>
                <w:sz w:val="21"/>
              </w:rPr>
            </w:pPr>
            <w:r w:rsidRPr="00375A17">
              <w:rPr>
                <w:rFonts w:ascii="Artifakt ElementOfc" w:hAnsi="Artifakt ElementOfc" w:cs="Artifakt ElementOfc"/>
                <w:b/>
                <w:sz w:val="21"/>
                <w:lang w:bidi="de-DE"/>
              </w:rPr>
              <w:t>Kompetent</w:t>
            </w:r>
          </w:p>
        </w:tc>
        <w:tc>
          <w:tcPr>
            <w:tcW w:w="1870" w:type="dxa"/>
            <w:vAlign w:val="center"/>
          </w:tcPr>
          <w:p w14:paraId="09E73B61" w14:textId="77777777" w:rsidR="00043E46" w:rsidRPr="00422412" w:rsidRDefault="00043E46" w:rsidP="00680D24">
            <w:pPr>
              <w:tabs>
                <w:tab w:val="left" w:pos="3005"/>
              </w:tabs>
              <w:jc w:val="center"/>
              <w:rPr>
                <w:rFonts w:ascii="Artifakt ElementOfc" w:hAnsi="Artifakt ElementOfc" w:cs="Artifakt ElementOfc"/>
                <w:b/>
                <w:bCs/>
                <w:sz w:val="21"/>
              </w:rPr>
            </w:pPr>
            <w:r w:rsidRPr="00422412">
              <w:rPr>
                <w:rFonts w:ascii="Artifakt ElementOfc" w:hAnsi="Artifakt ElementOfc" w:cs="Artifakt ElementOfc"/>
                <w:b/>
                <w:sz w:val="21"/>
                <w:lang w:bidi="de-DE"/>
              </w:rPr>
              <w:t>Basis</w:t>
            </w:r>
          </w:p>
        </w:tc>
        <w:tc>
          <w:tcPr>
            <w:tcW w:w="1870" w:type="dxa"/>
            <w:vAlign w:val="center"/>
          </w:tcPr>
          <w:p w14:paraId="06DD9B9C" w14:textId="03107684" w:rsidR="00043E46" w:rsidRPr="00422412" w:rsidRDefault="00043E46" w:rsidP="00680D24">
            <w:pPr>
              <w:tabs>
                <w:tab w:val="left" w:pos="3005"/>
              </w:tabs>
              <w:jc w:val="center"/>
              <w:rPr>
                <w:rFonts w:ascii="Artifakt ElementOfc" w:hAnsi="Artifakt ElementOfc" w:cs="Artifakt ElementOfc"/>
                <w:b/>
                <w:bCs/>
                <w:sz w:val="21"/>
              </w:rPr>
            </w:pPr>
            <w:r w:rsidRPr="00422412">
              <w:rPr>
                <w:rFonts w:ascii="Artifakt ElementOfc" w:hAnsi="Artifakt ElementOfc" w:cs="Artifakt ElementOfc"/>
                <w:b/>
                <w:sz w:val="21"/>
                <w:lang w:bidi="de-DE"/>
              </w:rPr>
              <w:t>Verbes</w:t>
            </w:r>
            <w:r w:rsidR="00AF67FC" w:rsidRPr="00422412">
              <w:rPr>
                <w:rFonts w:ascii="Artifakt ElementOfc" w:hAnsi="Artifakt ElementOfc" w:cs="Artifakt ElementOfc" w:hint="eastAsia"/>
                <w:b/>
                <w:sz w:val="21"/>
                <w:lang w:eastAsia="zh-CN" w:bidi="de-DE"/>
              </w:rPr>
              <w:t>-</w:t>
            </w:r>
            <w:r w:rsidRPr="00422412">
              <w:rPr>
                <w:rFonts w:ascii="Artifakt ElementOfc" w:hAnsi="Artifakt ElementOfc" w:cs="Artifakt ElementOfc"/>
                <w:b/>
                <w:sz w:val="21"/>
                <w:lang w:bidi="de-DE"/>
              </w:rPr>
              <w:t>serungsfähig</w:t>
            </w:r>
          </w:p>
        </w:tc>
      </w:tr>
      <w:tr w:rsidR="004C2AC8" w:rsidRPr="00422412" w14:paraId="3704B567" w14:textId="77777777" w:rsidTr="00F260DF">
        <w:tc>
          <w:tcPr>
            <w:tcW w:w="1870" w:type="dxa"/>
          </w:tcPr>
          <w:p w14:paraId="750C8C10" w14:textId="77777777" w:rsidR="00043E46" w:rsidRPr="00422412" w:rsidRDefault="00043E46" w:rsidP="00F866A5">
            <w:pPr>
              <w:tabs>
                <w:tab w:val="left" w:pos="3005"/>
              </w:tabs>
              <w:rPr>
                <w:rFonts w:ascii="Artifakt ElementOfc" w:hAnsi="Artifakt ElementOfc" w:cs="Artifakt ElementOfc"/>
                <w:b/>
                <w:bCs/>
                <w:sz w:val="21"/>
              </w:rPr>
            </w:pPr>
            <w:r w:rsidRPr="00422412">
              <w:rPr>
                <w:rFonts w:ascii="Artifakt ElementOfc" w:hAnsi="Artifakt ElementOfc" w:cs="Artifakt ElementOfc"/>
                <w:b/>
                <w:sz w:val="21"/>
                <w:lang w:bidi="de-DE"/>
              </w:rPr>
              <w:t>Brainstorming/</w:t>
            </w:r>
          </w:p>
          <w:p w14:paraId="7D6632BA" w14:textId="77777777" w:rsidR="00043E46" w:rsidRPr="00422412" w:rsidRDefault="00043E46" w:rsidP="00F866A5">
            <w:pPr>
              <w:tabs>
                <w:tab w:val="left" w:pos="3005"/>
              </w:tabs>
              <w:rPr>
                <w:rFonts w:ascii="Artifakt ElementOfc" w:hAnsi="Artifakt ElementOfc" w:cs="Artifakt ElementOfc"/>
                <w:b/>
                <w:bCs/>
                <w:sz w:val="21"/>
              </w:rPr>
            </w:pPr>
            <w:r w:rsidRPr="00422412">
              <w:rPr>
                <w:rFonts w:ascii="Artifakt ElementOfc" w:hAnsi="Artifakt ElementOfc" w:cs="Artifakt ElementOfc"/>
                <w:b/>
                <w:sz w:val="21"/>
                <w:lang w:bidi="de-DE"/>
              </w:rPr>
              <w:t>Recherchen</w:t>
            </w:r>
          </w:p>
          <w:p w14:paraId="54B4FF95" w14:textId="77777777" w:rsidR="00043E46" w:rsidRPr="005016BA" w:rsidRDefault="00043E46" w:rsidP="00F866A5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>Nachweis für Überlegungen und Planungen vor der Modellierung</w:t>
            </w:r>
          </w:p>
        </w:tc>
        <w:tc>
          <w:tcPr>
            <w:tcW w:w="1870" w:type="dxa"/>
          </w:tcPr>
          <w:p w14:paraId="3EBDD444" w14:textId="77777777" w:rsidR="00043E46" w:rsidRPr="005016BA" w:rsidRDefault="00043E46" w:rsidP="00F866A5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>Skizzen sind lesbar, detailliert und gut mit Anmerkungen versehen. Skizzen- oder Referenzdokumente/Bilder enthalten nützliche Informationen.</w:t>
            </w:r>
          </w:p>
        </w:tc>
        <w:tc>
          <w:tcPr>
            <w:tcW w:w="1870" w:type="dxa"/>
          </w:tcPr>
          <w:p w14:paraId="13850614" w14:textId="77777777" w:rsidR="00043E46" w:rsidRPr="005016BA" w:rsidRDefault="00043E46" w:rsidP="00F866A5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>Skizzen sind lesbar und detailliert, einige Anmerkungen sind vorhanden, und es ist mindestens ein Dokument/Bild vorhanden, nach dem gesucht wurde.</w:t>
            </w:r>
          </w:p>
        </w:tc>
        <w:tc>
          <w:tcPr>
            <w:tcW w:w="1870" w:type="dxa"/>
          </w:tcPr>
          <w:p w14:paraId="7146EAC7" w14:textId="77777777" w:rsidR="00043E46" w:rsidRPr="005016BA" w:rsidRDefault="00043E46" w:rsidP="00F866A5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>Skizzen sind einigermaßen detailliert oder unklar, Referenzdokumente/Bilder sind fragwürdig oder fehlen.</w:t>
            </w:r>
          </w:p>
        </w:tc>
        <w:tc>
          <w:tcPr>
            <w:tcW w:w="1870" w:type="dxa"/>
          </w:tcPr>
          <w:p w14:paraId="48A9D95E" w14:textId="77777777" w:rsidR="00043E46" w:rsidRPr="005016BA" w:rsidRDefault="00043E46" w:rsidP="00F866A5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 xml:space="preserve">Skizzen sind nicht detailliert genug, um einer unbekannten Person eine Idee zu vermitteln. Es werden nur wenige oder keine Recherche-Ergebnisse vorgelegt. </w:t>
            </w:r>
          </w:p>
        </w:tc>
      </w:tr>
      <w:tr w:rsidR="004C2AC8" w:rsidRPr="00422412" w14:paraId="5CE1E927" w14:textId="77777777" w:rsidTr="00F260DF">
        <w:tc>
          <w:tcPr>
            <w:tcW w:w="1870" w:type="dxa"/>
          </w:tcPr>
          <w:p w14:paraId="4AB00A7B" w14:textId="77777777" w:rsidR="00043E46" w:rsidRPr="00422412" w:rsidRDefault="00043E46" w:rsidP="00F866A5">
            <w:pPr>
              <w:tabs>
                <w:tab w:val="left" w:pos="3005"/>
              </w:tabs>
              <w:rPr>
                <w:rFonts w:ascii="Artifakt ElementOfc" w:hAnsi="Artifakt ElementOfc" w:cs="Artifakt ElementOfc"/>
                <w:b/>
                <w:bCs/>
                <w:sz w:val="21"/>
              </w:rPr>
            </w:pPr>
            <w:r w:rsidRPr="00422412">
              <w:rPr>
                <w:rFonts w:ascii="Artifakt ElementOfc" w:hAnsi="Artifakt ElementOfc" w:cs="Artifakt ElementOfc"/>
                <w:b/>
                <w:sz w:val="21"/>
                <w:lang w:bidi="de-DE"/>
              </w:rPr>
              <w:t xml:space="preserve">Kriterium 1 </w:t>
            </w:r>
          </w:p>
          <w:p w14:paraId="5E8EF742" w14:textId="188783E7" w:rsidR="00043E46" w:rsidRPr="005016BA" w:rsidRDefault="00881DEC" w:rsidP="00F866A5">
            <w:pPr>
              <w:tabs>
                <w:tab w:val="left" w:pos="3005"/>
              </w:tabs>
              <w:rPr>
                <w:rFonts w:ascii="Artifakt ElementOfc" w:hAnsi="Artifakt ElementOfc" w:cs="Artifakt ElementOfc"/>
                <w:b/>
                <w:bCs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 xml:space="preserve">Die </w:t>
            </w:r>
            <w:r w:rsidR="003C17E7">
              <w:rPr>
                <w:rFonts w:ascii="Artifakt ElementOfc" w:hAnsi="Artifakt ElementOfc" w:cs="Artifakt ElementOfc"/>
                <w:sz w:val="17"/>
                <w:lang w:bidi="de-DE"/>
              </w:rPr>
              <w:t>Kartenhalter</w:t>
            </w: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 xml:space="preserve"> ist im ID-1-Format (ISO/IEC 7810), auch CR-80 genannt, erhältlich.</w:t>
            </w:r>
          </w:p>
        </w:tc>
        <w:tc>
          <w:tcPr>
            <w:tcW w:w="1870" w:type="dxa"/>
          </w:tcPr>
          <w:p w14:paraId="2DB0925E" w14:textId="0C162060" w:rsidR="00043E46" w:rsidRPr="005016BA" w:rsidRDefault="005475D2" w:rsidP="00F866A5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 xml:space="preserve">Die </w:t>
            </w:r>
            <w:r w:rsidR="003C17E7">
              <w:rPr>
                <w:rFonts w:ascii="Artifakt ElementOfc" w:hAnsi="Artifakt ElementOfc" w:cs="Artifakt ElementOfc"/>
                <w:sz w:val="17"/>
                <w:lang w:bidi="de-DE"/>
              </w:rPr>
              <w:t>Kartenhalter</w:t>
            </w: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 xml:space="preserve"> bietet ausreichend Platz für das Ein- und Ausstecken von Karten, weder zu lose noch zu eng.</w:t>
            </w:r>
          </w:p>
        </w:tc>
        <w:tc>
          <w:tcPr>
            <w:tcW w:w="1870" w:type="dxa"/>
          </w:tcPr>
          <w:p w14:paraId="69EBEF7F" w14:textId="2E08F74A" w:rsidR="00043E46" w:rsidRPr="005016BA" w:rsidRDefault="00EB1550" w:rsidP="00F866A5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 xml:space="preserve">Die </w:t>
            </w:r>
            <w:r w:rsidR="003C17E7">
              <w:rPr>
                <w:rFonts w:ascii="Artifakt ElementOfc" w:hAnsi="Artifakt ElementOfc" w:cs="Artifakt ElementOfc"/>
                <w:sz w:val="17"/>
                <w:lang w:bidi="de-DE"/>
              </w:rPr>
              <w:t>Kartenhalter</w:t>
            </w: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 xml:space="preserve"> bietet ausreichend Platz für Karten mit etwas mehr Toleranz als notwendig.</w:t>
            </w:r>
          </w:p>
        </w:tc>
        <w:tc>
          <w:tcPr>
            <w:tcW w:w="1870" w:type="dxa"/>
          </w:tcPr>
          <w:p w14:paraId="1B4FC2B1" w14:textId="09E02C6A" w:rsidR="00043E46" w:rsidRPr="005016BA" w:rsidRDefault="00046AEA" w:rsidP="00F866A5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 xml:space="preserve">Die </w:t>
            </w:r>
            <w:r w:rsidR="003C17E7">
              <w:rPr>
                <w:rFonts w:ascii="Artifakt ElementOfc" w:hAnsi="Artifakt ElementOfc" w:cs="Artifakt ElementOfc"/>
                <w:sz w:val="17"/>
                <w:lang w:bidi="de-DE"/>
              </w:rPr>
              <w:t>Kartenhalter</w:t>
            </w: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 xml:space="preserve"> bietet Platz für Karten, mit einer Spielpassung, die deutlich größer ist als erforderlich.</w:t>
            </w:r>
          </w:p>
        </w:tc>
        <w:tc>
          <w:tcPr>
            <w:tcW w:w="1870" w:type="dxa"/>
          </w:tcPr>
          <w:p w14:paraId="5DECB4D3" w14:textId="76D309FD" w:rsidR="00043E46" w:rsidRPr="005016BA" w:rsidRDefault="000C5AFF" w:rsidP="00F866A5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>Die Karten passen nicht in den dafür vorgesehenen Platz oder fallen unbeabsichtigt aus dem dafür vorgesehenen Platz.</w:t>
            </w:r>
          </w:p>
        </w:tc>
      </w:tr>
      <w:tr w:rsidR="004C2AC8" w:rsidRPr="00422412" w14:paraId="25DB4DC0" w14:textId="77777777" w:rsidTr="00F260DF">
        <w:tc>
          <w:tcPr>
            <w:tcW w:w="1870" w:type="dxa"/>
          </w:tcPr>
          <w:p w14:paraId="5EFA0DFB" w14:textId="097C2829" w:rsidR="004C2AC8" w:rsidRPr="00422412" w:rsidRDefault="004C2AC8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b/>
                <w:bCs/>
                <w:sz w:val="21"/>
              </w:rPr>
            </w:pPr>
            <w:r w:rsidRPr="00422412">
              <w:rPr>
                <w:rFonts w:ascii="Artifakt ElementOfc" w:hAnsi="Artifakt ElementOfc" w:cs="Artifakt ElementOfc"/>
                <w:b/>
                <w:sz w:val="21"/>
                <w:lang w:bidi="de-DE"/>
              </w:rPr>
              <w:t>Kriterium 2</w:t>
            </w:r>
          </w:p>
          <w:p w14:paraId="47719953" w14:textId="464B7813" w:rsidR="004C2AC8" w:rsidRPr="005016BA" w:rsidRDefault="004C2AC8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b/>
                <w:bCs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 xml:space="preserve">Die </w:t>
            </w:r>
            <w:r w:rsidR="003C17E7">
              <w:rPr>
                <w:rFonts w:ascii="Artifakt ElementOfc" w:hAnsi="Artifakt ElementOfc" w:cs="Artifakt ElementOfc"/>
                <w:sz w:val="17"/>
                <w:lang w:bidi="de-DE"/>
              </w:rPr>
              <w:t>Kartenhalter</w:t>
            </w: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 xml:space="preserve"> bietet eine Möglichkeit zur Individualisierung mit Text- und/oder Bildgravuren.</w:t>
            </w:r>
          </w:p>
        </w:tc>
        <w:tc>
          <w:tcPr>
            <w:tcW w:w="1870" w:type="dxa"/>
          </w:tcPr>
          <w:p w14:paraId="6C13EC54" w14:textId="10D3A1D5" w:rsidR="004C2AC8" w:rsidRPr="005016BA" w:rsidRDefault="004C2AC8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>Extrudierter oder geprägter/gestanzter Text oder künstlerisches Element ist sehr sauber und gut lesbar. Element(e) wurde(n) in einem geeigneten Abstand von der Oberfläche(n) aufgesetzt.</w:t>
            </w:r>
          </w:p>
        </w:tc>
        <w:tc>
          <w:tcPr>
            <w:tcW w:w="1870" w:type="dxa"/>
          </w:tcPr>
          <w:p w14:paraId="535E30ED" w14:textId="7135AA69" w:rsidR="004C2AC8" w:rsidRPr="005016BA" w:rsidRDefault="00D4152D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>Extrudierter oder geprägter/gestanzter Text ist lesbar. Element(e) wurde(n) in einem geeigneten Abstand von der Oberfläche(n) aufgesetzt.</w:t>
            </w:r>
          </w:p>
        </w:tc>
        <w:tc>
          <w:tcPr>
            <w:tcW w:w="1870" w:type="dxa"/>
          </w:tcPr>
          <w:p w14:paraId="5F87C8D7" w14:textId="5872710B" w:rsidR="004C2AC8" w:rsidRPr="005016BA" w:rsidRDefault="00D4152D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>Extrudierter oder geprägter/gestanzter Text ist nicht lesbar oder wurde in einem extremen Abstand von der bzw. den Oberfläche(n) aufgesetzt.</w:t>
            </w:r>
          </w:p>
        </w:tc>
        <w:tc>
          <w:tcPr>
            <w:tcW w:w="1870" w:type="dxa"/>
          </w:tcPr>
          <w:p w14:paraId="7730CAA7" w14:textId="06DAB0B2" w:rsidR="004C2AC8" w:rsidRPr="005016BA" w:rsidRDefault="004C2AC8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 xml:space="preserve">Text und/oder künstlerisches Element ist vorhanden, wurde jedoch nicht extrudiert oder geprägt/gestanzt. </w:t>
            </w:r>
          </w:p>
        </w:tc>
      </w:tr>
      <w:tr w:rsidR="00D4152D" w:rsidRPr="00422412" w14:paraId="7CE811A1" w14:textId="77777777" w:rsidTr="00F260DF">
        <w:tc>
          <w:tcPr>
            <w:tcW w:w="1870" w:type="dxa"/>
          </w:tcPr>
          <w:p w14:paraId="17CC8E63" w14:textId="70642049" w:rsidR="004C2AC8" w:rsidRPr="00422412" w:rsidRDefault="004C2AC8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b/>
                <w:bCs/>
                <w:sz w:val="21"/>
              </w:rPr>
            </w:pPr>
            <w:r w:rsidRPr="00422412">
              <w:rPr>
                <w:rFonts w:ascii="Artifakt ElementOfc" w:hAnsi="Artifakt ElementOfc" w:cs="Artifakt ElementOfc"/>
                <w:b/>
                <w:sz w:val="21"/>
                <w:lang w:bidi="de-DE"/>
              </w:rPr>
              <w:lastRenderedPageBreak/>
              <w:t>Kriterium 3</w:t>
            </w:r>
          </w:p>
          <w:p w14:paraId="6B4DDC56" w14:textId="35F6E320" w:rsidR="004C2AC8" w:rsidRPr="00422412" w:rsidRDefault="00D4152D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b/>
                <w:bCs/>
                <w:sz w:val="21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 xml:space="preserve">Die </w:t>
            </w:r>
            <w:r w:rsidR="003C17E7">
              <w:rPr>
                <w:rFonts w:ascii="Artifakt ElementOfc" w:hAnsi="Artifakt ElementOfc" w:cs="Artifakt ElementOfc"/>
                <w:sz w:val="17"/>
                <w:lang w:bidi="de-DE"/>
              </w:rPr>
              <w:t>Kartenhalter</w:t>
            </w: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 xml:space="preserve"> enthält zwischen vier und sieben Karten.</w:t>
            </w:r>
          </w:p>
        </w:tc>
        <w:tc>
          <w:tcPr>
            <w:tcW w:w="1870" w:type="dxa"/>
          </w:tcPr>
          <w:p w14:paraId="250AB6A5" w14:textId="10AE5052" w:rsidR="004C2AC8" w:rsidRPr="005016BA" w:rsidRDefault="009D3B79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 xml:space="preserve">Die </w:t>
            </w:r>
            <w:r w:rsidR="003C17E7">
              <w:rPr>
                <w:rFonts w:ascii="Artifakt ElementOfc" w:hAnsi="Artifakt ElementOfc" w:cs="Artifakt ElementOfc"/>
                <w:sz w:val="17"/>
                <w:lang w:bidi="de-DE"/>
              </w:rPr>
              <w:t>Kartenhalter</w:t>
            </w: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 xml:space="preserve"> bietet ausreichend Platz für mehr als vier Karten.</w:t>
            </w:r>
          </w:p>
        </w:tc>
        <w:tc>
          <w:tcPr>
            <w:tcW w:w="1870" w:type="dxa"/>
          </w:tcPr>
          <w:p w14:paraId="270DA4E5" w14:textId="21BA05FB" w:rsidR="004C2AC8" w:rsidRPr="005016BA" w:rsidRDefault="009D3B79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 xml:space="preserve">Die </w:t>
            </w:r>
            <w:r w:rsidR="003C17E7">
              <w:rPr>
                <w:rFonts w:ascii="Artifakt ElementOfc" w:hAnsi="Artifakt ElementOfc" w:cs="Artifakt ElementOfc"/>
                <w:sz w:val="17"/>
                <w:lang w:bidi="de-DE"/>
              </w:rPr>
              <w:t>Kartenhalter</w:t>
            </w: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 xml:space="preserve"> bietet Platz für genau vier Karten. </w:t>
            </w:r>
          </w:p>
        </w:tc>
        <w:tc>
          <w:tcPr>
            <w:tcW w:w="1870" w:type="dxa"/>
          </w:tcPr>
          <w:p w14:paraId="517BAD92" w14:textId="04A0ED4E" w:rsidR="004C2AC8" w:rsidRPr="005016BA" w:rsidRDefault="00C03C3E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 xml:space="preserve">Die </w:t>
            </w:r>
            <w:r w:rsidR="003C17E7">
              <w:rPr>
                <w:rFonts w:ascii="Artifakt ElementOfc" w:hAnsi="Artifakt ElementOfc" w:cs="Artifakt ElementOfc"/>
                <w:sz w:val="17"/>
                <w:lang w:bidi="de-DE"/>
              </w:rPr>
              <w:t>Kartenhalter</w:t>
            </w: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 xml:space="preserve"> bietet Platz für weniger als vier Karten.</w:t>
            </w:r>
          </w:p>
        </w:tc>
        <w:tc>
          <w:tcPr>
            <w:tcW w:w="1870" w:type="dxa"/>
          </w:tcPr>
          <w:p w14:paraId="10BEA5B7" w14:textId="56FE7E5F" w:rsidR="004C2AC8" w:rsidRPr="005016BA" w:rsidRDefault="00D123EA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 xml:space="preserve">Die </w:t>
            </w:r>
            <w:r w:rsidR="003C17E7">
              <w:rPr>
                <w:rFonts w:ascii="Artifakt ElementOfc" w:hAnsi="Artifakt ElementOfc" w:cs="Artifakt ElementOfc"/>
                <w:sz w:val="17"/>
                <w:lang w:bidi="de-DE"/>
              </w:rPr>
              <w:t>Kartenhalter</w:t>
            </w: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 xml:space="preserve"> kann Karten nicht angemessen aufnehmen oder enthalten.</w:t>
            </w:r>
          </w:p>
        </w:tc>
      </w:tr>
      <w:tr w:rsidR="001C12CA" w:rsidRPr="00422412" w14:paraId="27B6D2B1" w14:textId="77777777" w:rsidTr="00F260DF">
        <w:tc>
          <w:tcPr>
            <w:tcW w:w="1870" w:type="dxa"/>
          </w:tcPr>
          <w:p w14:paraId="2485E046" w14:textId="77777777" w:rsidR="001C12CA" w:rsidRPr="00422412" w:rsidRDefault="001C12CA" w:rsidP="001C12CA">
            <w:pPr>
              <w:tabs>
                <w:tab w:val="left" w:pos="3005"/>
              </w:tabs>
              <w:rPr>
                <w:rFonts w:ascii="Artifakt ElementOfc" w:hAnsi="Artifakt ElementOfc" w:cs="Artifakt ElementOfc"/>
                <w:b/>
                <w:bCs/>
                <w:sz w:val="21"/>
              </w:rPr>
            </w:pPr>
            <w:r w:rsidRPr="00422412">
              <w:rPr>
                <w:rFonts w:ascii="Artifakt ElementOfc" w:hAnsi="Artifakt ElementOfc" w:cs="Artifakt ElementOfc"/>
                <w:b/>
                <w:sz w:val="21"/>
                <w:lang w:bidi="de-DE"/>
              </w:rPr>
              <w:t>Kriterium 4</w:t>
            </w:r>
          </w:p>
          <w:p w14:paraId="3558AA6A" w14:textId="2BD87CB2" w:rsidR="001C12CA" w:rsidRPr="00422412" w:rsidRDefault="001C12CA" w:rsidP="001C12CA">
            <w:pPr>
              <w:tabs>
                <w:tab w:val="left" w:pos="3005"/>
              </w:tabs>
              <w:rPr>
                <w:rFonts w:ascii="Artifakt ElementOfc" w:hAnsi="Artifakt ElementOfc" w:cs="Artifakt ElementOfc"/>
                <w:b/>
                <w:bCs/>
                <w:sz w:val="21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 xml:space="preserve">Die </w:t>
            </w:r>
            <w:r w:rsidR="003C17E7">
              <w:rPr>
                <w:rFonts w:ascii="Artifakt ElementOfc" w:hAnsi="Artifakt ElementOfc" w:cs="Artifakt ElementOfc"/>
                <w:sz w:val="17"/>
                <w:lang w:bidi="de-DE"/>
              </w:rPr>
              <w:t>Kartenhalter</w:t>
            </w: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 xml:space="preserve"> besteht aus zwei oder mehr Komponenten, die mit gängigen Werkzeugen </w:t>
            </w:r>
            <w:r w:rsidRPr="005016BA">
              <w:rPr>
                <w:rFonts w:ascii="Artifakt ElementOfc" w:hAnsi="Artifakt ElementOfc" w:cs="Artifakt ElementOfc"/>
                <w:spacing w:val="-2"/>
                <w:sz w:val="17"/>
                <w:lang w:bidi="de-DE"/>
              </w:rPr>
              <w:t>zusammengesetzt</w:t>
            </w: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 xml:space="preserve"> werden können.</w:t>
            </w:r>
          </w:p>
        </w:tc>
        <w:tc>
          <w:tcPr>
            <w:tcW w:w="1870" w:type="dxa"/>
          </w:tcPr>
          <w:p w14:paraId="258E8072" w14:textId="512E3BED" w:rsidR="001C12CA" w:rsidRPr="005016BA" w:rsidRDefault="00160283" w:rsidP="001C12CA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>Die Zusammenfügung verwendet gängige Verbindungs</w:t>
            </w:r>
            <w:r w:rsidR="00E60785">
              <w:rPr>
                <w:rFonts w:ascii="Artifakt ElementOfc" w:hAnsi="Artifakt ElementOfc" w:cs="Artifakt ElementOfc" w:hint="eastAsia"/>
                <w:sz w:val="17"/>
                <w:lang w:eastAsia="zh-CN" w:bidi="de-DE"/>
              </w:rPr>
              <w:t>-</w:t>
            </w: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>elemente und/oder Standardgrößen und lässt sich einfach anwenden.</w:t>
            </w:r>
          </w:p>
        </w:tc>
        <w:tc>
          <w:tcPr>
            <w:tcW w:w="1870" w:type="dxa"/>
          </w:tcPr>
          <w:p w14:paraId="66E26A61" w14:textId="53670063" w:rsidR="001C12CA" w:rsidRPr="005016BA" w:rsidRDefault="00160283" w:rsidP="001C12CA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 xml:space="preserve">Die Zusammenfügung ist sicher und geeignet. </w:t>
            </w:r>
          </w:p>
        </w:tc>
        <w:tc>
          <w:tcPr>
            <w:tcW w:w="1870" w:type="dxa"/>
          </w:tcPr>
          <w:p w14:paraId="17180AB2" w14:textId="7A90634F" w:rsidR="001C12CA" w:rsidRPr="005016BA" w:rsidRDefault="00160283" w:rsidP="001C12CA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>Die Zusammenfügung ist sicher, kann jedoch unüblich sein oder einen ungewöhnlichen Aufwand erfordern.</w:t>
            </w:r>
          </w:p>
        </w:tc>
        <w:tc>
          <w:tcPr>
            <w:tcW w:w="1870" w:type="dxa"/>
          </w:tcPr>
          <w:p w14:paraId="105F0105" w14:textId="66A7C974" w:rsidR="001C12CA" w:rsidRPr="005016BA" w:rsidRDefault="00160283" w:rsidP="001C12CA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>Die Zusammensetzung ist wahrscheinlich nicht sicher oder hat erhebliche Probleme.</w:t>
            </w:r>
          </w:p>
        </w:tc>
      </w:tr>
      <w:tr w:rsidR="004C2AC8" w:rsidRPr="00422412" w14:paraId="20CB91A1" w14:textId="77777777" w:rsidTr="00F260DF">
        <w:tc>
          <w:tcPr>
            <w:tcW w:w="1870" w:type="dxa"/>
          </w:tcPr>
          <w:p w14:paraId="3272C520" w14:textId="77777777" w:rsidR="004C2AC8" w:rsidRPr="00422412" w:rsidRDefault="004C2AC8" w:rsidP="00DE4067">
            <w:pPr>
              <w:tabs>
                <w:tab w:val="left" w:pos="3005"/>
              </w:tabs>
              <w:ind w:right="-113"/>
              <w:rPr>
                <w:rFonts w:ascii="Artifakt ElementOfc" w:hAnsi="Artifakt ElementOfc" w:cs="Artifakt ElementOfc"/>
                <w:b/>
                <w:bCs/>
                <w:spacing w:val="-4"/>
                <w:sz w:val="21"/>
                <w:szCs w:val="22"/>
              </w:rPr>
            </w:pPr>
            <w:r w:rsidRPr="00422412">
              <w:rPr>
                <w:rFonts w:ascii="Artifakt ElementOfc" w:hAnsi="Artifakt ElementOfc" w:cs="Artifakt ElementOfc"/>
                <w:b/>
                <w:spacing w:val="-4"/>
                <w:sz w:val="21"/>
                <w:szCs w:val="22"/>
                <w:lang w:bidi="de-DE"/>
              </w:rPr>
              <w:t>Entspricht Abhängigkeiten</w:t>
            </w:r>
          </w:p>
        </w:tc>
        <w:tc>
          <w:tcPr>
            <w:tcW w:w="1870" w:type="dxa"/>
          </w:tcPr>
          <w:p w14:paraId="78012082" w14:textId="77777777" w:rsidR="004C2AC8" w:rsidRPr="005016BA" w:rsidRDefault="004C2AC8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>Design entspricht allen Abhängigkeiten.</w:t>
            </w:r>
          </w:p>
        </w:tc>
        <w:tc>
          <w:tcPr>
            <w:tcW w:w="1870" w:type="dxa"/>
          </w:tcPr>
          <w:p w14:paraId="5E490ACB" w14:textId="77777777" w:rsidR="004C2AC8" w:rsidRPr="005016BA" w:rsidRDefault="004C2AC8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>Eine Abhängigkeit wird teilweise erfüllt oder verletzt.</w:t>
            </w:r>
          </w:p>
        </w:tc>
        <w:tc>
          <w:tcPr>
            <w:tcW w:w="1870" w:type="dxa"/>
          </w:tcPr>
          <w:p w14:paraId="332FF96B" w14:textId="77777777" w:rsidR="004C2AC8" w:rsidRPr="005016BA" w:rsidRDefault="004C2AC8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>Zwei Abhängigkeiten werden verletzt oder teilweise verletzt.</w:t>
            </w:r>
          </w:p>
        </w:tc>
        <w:tc>
          <w:tcPr>
            <w:tcW w:w="1870" w:type="dxa"/>
          </w:tcPr>
          <w:p w14:paraId="52805862" w14:textId="77777777" w:rsidR="004C2AC8" w:rsidRPr="005016BA" w:rsidRDefault="004C2AC8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>Mehr als zwei Abhängigkeiten werden nicht erfüllt.</w:t>
            </w:r>
          </w:p>
        </w:tc>
      </w:tr>
      <w:tr w:rsidR="004C2AC8" w:rsidRPr="00422412" w14:paraId="5E159DA4" w14:textId="77777777" w:rsidTr="00F260DF">
        <w:tc>
          <w:tcPr>
            <w:tcW w:w="1870" w:type="dxa"/>
          </w:tcPr>
          <w:p w14:paraId="3C9E81CA" w14:textId="77777777" w:rsidR="004C2AC8" w:rsidRPr="00422412" w:rsidRDefault="004C2AC8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b/>
                <w:bCs/>
                <w:sz w:val="21"/>
                <w:szCs w:val="22"/>
              </w:rPr>
            </w:pPr>
            <w:r w:rsidRPr="00422412">
              <w:rPr>
                <w:rFonts w:ascii="Artifakt ElementOfc" w:hAnsi="Artifakt ElementOfc" w:cs="Artifakt ElementOfc"/>
                <w:b/>
                <w:sz w:val="21"/>
                <w:szCs w:val="22"/>
                <w:lang w:bidi="de-DE"/>
              </w:rPr>
              <w:t>Funktionalität des Designs</w:t>
            </w:r>
          </w:p>
        </w:tc>
        <w:tc>
          <w:tcPr>
            <w:tcW w:w="1870" w:type="dxa"/>
          </w:tcPr>
          <w:p w14:paraId="27E5F3FB" w14:textId="77777777" w:rsidR="004C2AC8" w:rsidRPr="005016BA" w:rsidRDefault="004C2AC8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>Designelemente verbessern die beabsichtigte Funktion.</w:t>
            </w:r>
          </w:p>
        </w:tc>
        <w:tc>
          <w:tcPr>
            <w:tcW w:w="1870" w:type="dxa"/>
          </w:tcPr>
          <w:p w14:paraId="3BCDB69B" w14:textId="77777777" w:rsidR="004C2AC8" w:rsidRPr="005016BA" w:rsidRDefault="004C2AC8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>Designelemente unterstützen die beabsichtigte Funktion vollständig.</w:t>
            </w:r>
          </w:p>
        </w:tc>
        <w:tc>
          <w:tcPr>
            <w:tcW w:w="1870" w:type="dxa"/>
          </w:tcPr>
          <w:p w14:paraId="5DE32AA7" w14:textId="77777777" w:rsidR="004C2AC8" w:rsidRPr="005016BA" w:rsidRDefault="004C2AC8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>Designelemente können zu eingeschränkter Funktionalität führen.</w:t>
            </w:r>
          </w:p>
        </w:tc>
        <w:tc>
          <w:tcPr>
            <w:tcW w:w="1870" w:type="dxa"/>
          </w:tcPr>
          <w:p w14:paraId="6EE83A68" w14:textId="77777777" w:rsidR="004C2AC8" w:rsidRPr="005016BA" w:rsidRDefault="004C2AC8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>Designelemente lenken von der beabsichtigten Funktion ab oder beeinträchtigen sie.</w:t>
            </w:r>
          </w:p>
        </w:tc>
      </w:tr>
      <w:tr w:rsidR="004C2AC8" w:rsidRPr="00422412" w14:paraId="7B48EB96" w14:textId="77777777" w:rsidTr="00F260DF">
        <w:tc>
          <w:tcPr>
            <w:tcW w:w="1870" w:type="dxa"/>
            <w:tcBorders>
              <w:bottom w:val="single" w:sz="4" w:space="0" w:color="auto"/>
            </w:tcBorders>
          </w:tcPr>
          <w:p w14:paraId="7E4D9223" w14:textId="77777777" w:rsidR="004C2AC8" w:rsidRPr="00422412" w:rsidRDefault="004C2AC8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b/>
                <w:bCs/>
                <w:spacing w:val="-4"/>
                <w:sz w:val="21"/>
                <w:szCs w:val="22"/>
              </w:rPr>
            </w:pPr>
            <w:r w:rsidRPr="00422412">
              <w:rPr>
                <w:rFonts w:ascii="Artifakt ElementOfc" w:hAnsi="Artifakt ElementOfc" w:cs="Artifakt ElementOfc"/>
                <w:b/>
                <w:spacing w:val="-4"/>
                <w:sz w:val="21"/>
                <w:szCs w:val="22"/>
                <w:lang w:bidi="de-DE"/>
              </w:rPr>
              <w:t>Stil und äußeres Erscheinungsbild</w:t>
            </w:r>
          </w:p>
        </w:tc>
        <w:tc>
          <w:tcPr>
            <w:tcW w:w="1870" w:type="dxa"/>
            <w:tcBorders>
              <w:bottom w:val="single" w:sz="4" w:space="0" w:color="auto"/>
            </w:tcBorders>
          </w:tcPr>
          <w:p w14:paraId="00EC48B2" w14:textId="77777777" w:rsidR="004C2AC8" w:rsidRPr="005016BA" w:rsidRDefault="004C2AC8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>Durchdachtes Äußeres/Materialien verbessern Ästhetik des Designs.</w:t>
            </w:r>
          </w:p>
        </w:tc>
        <w:tc>
          <w:tcPr>
            <w:tcW w:w="1870" w:type="dxa"/>
            <w:tcBorders>
              <w:bottom w:val="single" w:sz="4" w:space="0" w:color="auto"/>
            </w:tcBorders>
          </w:tcPr>
          <w:p w14:paraId="03AD916F" w14:textId="77777777" w:rsidR="004C2AC8" w:rsidRPr="005016BA" w:rsidRDefault="004C2AC8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 xml:space="preserve">Passendes Äußeres/Materialien tragen zum Design bei. </w:t>
            </w:r>
          </w:p>
        </w:tc>
        <w:tc>
          <w:tcPr>
            <w:tcW w:w="1870" w:type="dxa"/>
            <w:tcBorders>
              <w:bottom w:val="single" w:sz="4" w:space="0" w:color="auto"/>
            </w:tcBorders>
          </w:tcPr>
          <w:p w14:paraId="34B10EB7" w14:textId="77777777" w:rsidR="004C2AC8" w:rsidRPr="005016BA" w:rsidRDefault="004C2AC8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>Fragwürdiges Äußeres/Materialien wurden für das Design verwendet.</w:t>
            </w:r>
          </w:p>
        </w:tc>
        <w:tc>
          <w:tcPr>
            <w:tcW w:w="1870" w:type="dxa"/>
          </w:tcPr>
          <w:p w14:paraId="078E5B15" w14:textId="77777777" w:rsidR="004C2AC8" w:rsidRPr="005016BA" w:rsidRDefault="004C2AC8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>Bei Materialien/Äußerem weist wenig oder nichts auf ein durchdachtes Konzept hin.</w:t>
            </w:r>
          </w:p>
        </w:tc>
      </w:tr>
      <w:tr w:rsidR="004C2AC8" w:rsidRPr="00422412" w14:paraId="02432266" w14:textId="77777777" w:rsidTr="00F260DF">
        <w:tc>
          <w:tcPr>
            <w:tcW w:w="187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782CF78" w14:textId="77777777" w:rsidR="004C2AC8" w:rsidRPr="00422412" w:rsidRDefault="004C2AC8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b/>
                <w:bCs/>
                <w:sz w:val="21"/>
              </w:rPr>
            </w:pPr>
          </w:p>
        </w:tc>
        <w:tc>
          <w:tcPr>
            <w:tcW w:w="187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05DF51A" w14:textId="77777777" w:rsidR="004C2AC8" w:rsidRPr="005016BA" w:rsidRDefault="004C2AC8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</w:p>
        </w:tc>
        <w:tc>
          <w:tcPr>
            <w:tcW w:w="187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1F90BD5D" w14:textId="77777777" w:rsidR="004C2AC8" w:rsidRPr="005016BA" w:rsidRDefault="004C2AC8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</w:p>
        </w:tc>
        <w:tc>
          <w:tcPr>
            <w:tcW w:w="1870" w:type="dxa"/>
            <w:tcBorders>
              <w:left w:val="single" w:sz="4" w:space="0" w:color="auto"/>
            </w:tcBorders>
          </w:tcPr>
          <w:p w14:paraId="0EBD673D" w14:textId="77777777" w:rsidR="004C2AC8" w:rsidRPr="005016BA" w:rsidRDefault="004C2AC8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b/>
                <w:bCs/>
                <w:sz w:val="17"/>
                <w:szCs w:val="18"/>
              </w:rPr>
            </w:pPr>
          </w:p>
          <w:p w14:paraId="132E4975" w14:textId="77777777" w:rsidR="004C2AC8" w:rsidRPr="005016BA" w:rsidRDefault="004C2AC8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b/>
                <w:bCs/>
                <w:sz w:val="17"/>
                <w:szCs w:val="18"/>
              </w:rPr>
            </w:pPr>
          </w:p>
          <w:p w14:paraId="71C4CD1E" w14:textId="77777777" w:rsidR="004C2AC8" w:rsidRPr="005016BA" w:rsidRDefault="004C2AC8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b/>
                <w:bCs/>
                <w:sz w:val="17"/>
                <w:szCs w:val="18"/>
              </w:rPr>
            </w:pPr>
            <w:r w:rsidRPr="005016BA">
              <w:rPr>
                <w:rFonts w:ascii="Artifakt ElementOfc" w:hAnsi="Artifakt ElementOfc" w:cs="Artifakt ElementOfc"/>
                <w:b/>
                <w:sz w:val="17"/>
                <w:lang w:bidi="de-DE"/>
              </w:rPr>
              <w:t>Gesamtpunktzahl</w:t>
            </w:r>
          </w:p>
          <w:p w14:paraId="25FDD9E8" w14:textId="77777777" w:rsidR="004C2AC8" w:rsidRPr="005016BA" w:rsidRDefault="004C2AC8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b/>
                <w:bCs/>
                <w:sz w:val="17"/>
                <w:szCs w:val="18"/>
              </w:rPr>
            </w:pPr>
          </w:p>
          <w:p w14:paraId="169D633D" w14:textId="77777777" w:rsidR="004C2AC8" w:rsidRPr="005016BA" w:rsidRDefault="004C2AC8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b/>
                <w:bCs/>
                <w:sz w:val="17"/>
                <w:szCs w:val="18"/>
              </w:rPr>
            </w:pPr>
          </w:p>
        </w:tc>
        <w:tc>
          <w:tcPr>
            <w:tcW w:w="1870" w:type="dxa"/>
          </w:tcPr>
          <w:p w14:paraId="2EF4D95A" w14:textId="77777777" w:rsidR="004C2AC8" w:rsidRPr="005016BA" w:rsidRDefault="004C2AC8" w:rsidP="004C2AC8">
            <w:pPr>
              <w:tabs>
                <w:tab w:val="left" w:pos="3005"/>
              </w:tabs>
              <w:rPr>
                <w:rFonts w:ascii="Artifakt ElementOfc" w:hAnsi="Artifakt ElementOfc" w:cs="Artifakt ElementOfc"/>
                <w:sz w:val="17"/>
                <w:szCs w:val="18"/>
              </w:rPr>
            </w:pPr>
          </w:p>
        </w:tc>
      </w:tr>
    </w:tbl>
    <w:p w14:paraId="252C0062" w14:textId="77777777" w:rsidR="004800E4" w:rsidRPr="00422412" w:rsidRDefault="004800E4" w:rsidP="00533AAB">
      <w:pPr>
        <w:tabs>
          <w:tab w:val="left" w:pos="3480"/>
        </w:tabs>
        <w:rPr>
          <w:rFonts w:ascii="Artifakt ElementOfc" w:hAnsi="Artifakt ElementOfc" w:cs="Artifakt ElementOfc"/>
          <w:sz w:val="21"/>
        </w:rPr>
      </w:pPr>
    </w:p>
    <w:tbl>
      <w:tblPr>
        <w:tblStyle w:val="a7"/>
        <w:tblW w:w="9907" w:type="dxa"/>
        <w:tblLook w:val="04A0" w:firstRow="1" w:lastRow="0" w:firstColumn="1" w:lastColumn="0" w:noHBand="0" w:noVBand="1"/>
      </w:tblPr>
      <w:tblGrid>
        <w:gridCol w:w="4941"/>
        <w:gridCol w:w="4966"/>
      </w:tblGrid>
      <w:tr w:rsidR="0009335A" w:rsidRPr="00422412" w14:paraId="3DC90B30" w14:textId="77777777" w:rsidTr="00FD0972">
        <w:tc>
          <w:tcPr>
            <w:tcW w:w="4954" w:type="dxa"/>
          </w:tcPr>
          <w:p w14:paraId="5FE2906C" w14:textId="4F1AEE35" w:rsidR="00947EA3" w:rsidRPr="00422412" w:rsidRDefault="00947EA3" w:rsidP="00A43972">
            <w:pPr>
              <w:pStyle w:val="Tasks"/>
              <w:numPr>
                <w:ilvl w:val="0"/>
                <w:numId w:val="0"/>
              </w:numPr>
              <w:ind w:left="360" w:hanging="360"/>
              <w:rPr>
                <w:rFonts w:ascii="Artifakt ElementOfc" w:hAnsi="Artifakt ElementOfc"/>
                <w:sz w:val="21"/>
              </w:rPr>
            </w:pPr>
            <w:r w:rsidRPr="00422412">
              <w:rPr>
                <w:rFonts w:ascii="Artifakt ElementOfc" w:hAnsi="Artifakt ElementOfc"/>
                <w:b/>
                <w:sz w:val="21"/>
                <w:lang w:bidi="de-DE"/>
              </w:rPr>
              <w:t>Brainstorming/</w:t>
            </w:r>
            <w:r w:rsidR="00573921">
              <w:rPr>
                <w:rFonts w:ascii="Artifakt ElementOfc" w:hAnsi="Artifakt ElementOfc"/>
                <w:b/>
                <w:sz w:val="21"/>
                <w:lang w:bidi="de-DE"/>
              </w:rPr>
              <w:t xml:space="preserve">Untersuchung </w:t>
            </w:r>
            <w:r w:rsidRPr="00422412">
              <w:rPr>
                <w:rFonts w:ascii="Artifakt ElementOfc" w:hAnsi="Artifakt ElementOfc"/>
                <w:b/>
                <w:sz w:val="21"/>
                <w:lang w:bidi="de-DE"/>
              </w:rPr>
              <w:t> </w:t>
            </w:r>
            <w:r w:rsidRPr="00422412">
              <w:rPr>
                <w:rFonts w:ascii="Artifakt ElementOfc" w:hAnsi="Artifakt ElementOfc"/>
                <w:sz w:val="21"/>
                <w:lang w:bidi="de-DE"/>
              </w:rPr>
              <w:t>– Der Kursteilnehmer zeigt, dass er sich vor dem Modellieren Gedanken gemacht und geplant hat.</w:t>
            </w:r>
          </w:p>
          <w:p w14:paraId="11CB5F72" w14:textId="77777777" w:rsidR="00947EA3" w:rsidRPr="00422412" w:rsidRDefault="00947EA3" w:rsidP="00F866A5">
            <w:pPr>
              <w:pStyle w:val="Tasks"/>
              <w:numPr>
                <w:ilvl w:val="0"/>
                <w:numId w:val="0"/>
              </w:numPr>
              <w:ind w:left="360" w:hanging="360"/>
              <w:rPr>
                <w:rFonts w:ascii="Artifakt ElementOfc" w:hAnsi="Artifakt ElementOfc"/>
                <w:sz w:val="21"/>
              </w:rPr>
            </w:pPr>
          </w:p>
          <w:p w14:paraId="42195495" w14:textId="77777777" w:rsidR="00947EA3" w:rsidRPr="00422412" w:rsidRDefault="00947EA3" w:rsidP="00F866A5">
            <w:pPr>
              <w:pStyle w:val="Tasks"/>
              <w:numPr>
                <w:ilvl w:val="0"/>
                <w:numId w:val="0"/>
              </w:numPr>
              <w:ind w:left="360" w:hanging="360"/>
              <w:rPr>
                <w:rFonts w:ascii="Artifakt ElementOfc" w:hAnsi="Artifakt ElementOfc"/>
                <w:sz w:val="21"/>
              </w:rPr>
            </w:pPr>
            <w:r w:rsidRPr="00422412">
              <w:rPr>
                <w:rFonts w:ascii="Artifakt ElementOfc" w:hAnsi="Artifakt ElementOfc"/>
                <w:sz w:val="21"/>
                <w:lang w:bidi="de-DE"/>
              </w:rPr>
              <w:t>Punktzahl für Fortgeschritten:</w:t>
            </w:r>
          </w:p>
          <w:p w14:paraId="60CEAC7F" w14:textId="77777777" w:rsidR="00947EA3" w:rsidRPr="00422412" w:rsidRDefault="00947EA3" w:rsidP="00947EA3">
            <w:pPr>
              <w:pStyle w:val="Tasks"/>
              <w:numPr>
                <w:ilvl w:val="0"/>
                <w:numId w:val="9"/>
              </w:numPr>
              <w:rPr>
                <w:rFonts w:ascii="Artifakt ElementOfc" w:hAnsi="Artifakt ElementOfc"/>
                <w:sz w:val="21"/>
              </w:rPr>
            </w:pPr>
            <w:r w:rsidRPr="00422412">
              <w:rPr>
                <w:rFonts w:ascii="Artifakt ElementOfc" w:hAnsi="Artifakt ElementOfc"/>
                <w:sz w:val="21"/>
                <w:lang w:bidi="de-DE"/>
              </w:rPr>
              <w:t>Skizzen sind lesbar, detailliert und gut mit Anmerkungen versehen. Skizzen- oder Referenzdokumente/Bilder enthalten nützliche Informationen.</w:t>
            </w:r>
          </w:p>
          <w:p w14:paraId="73BC7234" w14:textId="77777777" w:rsidR="00947EA3" w:rsidRPr="00422412" w:rsidRDefault="00947EA3" w:rsidP="00F866A5">
            <w:pPr>
              <w:pStyle w:val="Tasks"/>
              <w:numPr>
                <w:ilvl w:val="0"/>
                <w:numId w:val="0"/>
              </w:numPr>
              <w:ind w:left="360"/>
              <w:rPr>
                <w:rFonts w:ascii="Artifakt ElementOfc" w:hAnsi="Artifakt ElementOfc"/>
                <w:sz w:val="21"/>
              </w:rPr>
            </w:pPr>
          </w:p>
          <w:p w14:paraId="1F762E94" w14:textId="15D4DBD4" w:rsidR="00947EA3" w:rsidRPr="00422412" w:rsidRDefault="00573921" w:rsidP="00F866A5">
            <w:pPr>
              <w:pStyle w:val="Tasks"/>
              <w:numPr>
                <w:ilvl w:val="0"/>
                <w:numId w:val="0"/>
              </w:numPr>
              <w:ind w:left="360" w:hanging="360"/>
              <w:rPr>
                <w:rFonts w:ascii="Artifakt ElementOfc" w:hAnsi="Artifakt ElementOfc"/>
                <w:sz w:val="21"/>
              </w:rPr>
            </w:pPr>
            <w:r>
              <w:rPr>
                <w:rFonts w:ascii="Artifakt ElementOfc" w:hAnsi="Artifakt ElementOfc"/>
                <w:sz w:val="21"/>
                <w:lang w:bidi="de-DE"/>
              </w:rPr>
              <w:t xml:space="preserve">Untersuchung </w:t>
            </w:r>
            <w:r w:rsidR="00947EA3" w:rsidRPr="00422412">
              <w:rPr>
                <w:rFonts w:ascii="Artifakt ElementOfc" w:hAnsi="Artifakt ElementOfc"/>
                <w:sz w:val="21"/>
                <w:lang w:bidi="de-DE"/>
              </w:rPr>
              <w:t> – Darauf sollten Sie achten:</w:t>
            </w:r>
          </w:p>
          <w:p w14:paraId="13E596A5" w14:textId="77777777" w:rsidR="00947EA3" w:rsidRPr="00422412" w:rsidRDefault="00947EA3" w:rsidP="00947EA3">
            <w:pPr>
              <w:pStyle w:val="Tasks"/>
              <w:numPr>
                <w:ilvl w:val="0"/>
                <w:numId w:val="9"/>
              </w:numPr>
              <w:rPr>
                <w:rFonts w:ascii="Artifakt ElementOfc" w:hAnsi="Artifakt ElementOfc"/>
                <w:sz w:val="21"/>
              </w:rPr>
            </w:pPr>
            <w:r w:rsidRPr="00422412">
              <w:rPr>
                <w:rFonts w:ascii="Artifakt ElementOfc" w:hAnsi="Artifakt ElementOfc"/>
                <w:sz w:val="21"/>
                <w:lang w:bidi="de-DE"/>
              </w:rPr>
              <w:t>Ähnliche, bereits bestehende Lösungen</w:t>
            </w:r>
          </w:p>
          <w:p w14:paraId="69D0F83A" w14:textId="77777777" w:rsidR="00947EA3" w:rsidRPr="00422412" w:rsidRDefault="00947EA3" w:rsidP="00947EA3">
            <w:pPr>
              <w:pStyle w:val="Tasks"/>
              <w:numPr>
                <w:ilvl w:val="0"/>
                <w:numId w:val="9"/>
              </w:numPr>
              <w:rPr>
                <w:rFonts w:ascii="Artifakt ElementOfc" w:hAnsi="Artifakt ElementOfc"/>
                <w:sz w:val="21"/>
              </w:rPr>
            </w:pPr>
            <w:r w:rsidRPr="00422412">
              <w:rPr>
                <w:rFonts w:ascii="Artifakt ElementOfc" w:hAnsi="Artifakt ElementOfc"/>
                <w:sz w:val="21"/>
                <w:lang w:bidi="de-DE"/>
              </w:rPr>
              <w:t xml:space="preserve">Bemaßte Zeichnung </w:t>
            </w:r>
          </w:p>
          <w:p w14:paraId="10CFC36E" w14:textId="77777777" w:rsidR="00947EA3" w:rsidRPr="00422412" w:rsidRDefault="00947EA3" w:rsidP="00947EA3">
            <w:pPr>
              <w:pStyle w:val="Tasks"/>
              <w:numPr>
                <w:ilvl w:val="0"/>
                <w:numId w:val="9"/>
              </w:numPr>
              <w:rPr>
                <w:rFonts w:ascii="Artifakt ElementOfc" w:hAnsi="Artifakt ElementOfc"/>
                <w:sz w:val="21"/>
              </w:rPr>
            </w:pPr>
            <w:r w:rsidRPr="00422412">
              <w:rPr>
                <w:rFonts w:ascii="Artifakt ElementOfc" w:hAnsi="Artifakt ElementOfc"/>
                <w:sz w:val="21"/>
                <w:lang w:bidi="de-DE"/>
              </w:rPr>
              <w:t>Technisches Referenzdokument</w:t>
            </w:r>
          </w:p>
          <w:p w14:paraId="0D891E31" w14:textId="77777777" w:rsidR="00947EA3" w:rsidRPr="00422412" w:rsidRDefault="00947EA3" w:rsidP="00F866A5">
            <w:pPr>
              <w:pStyle w:val="Tasks"/>
              <w:numPr>
                <w:ilvl w:val="0"/>
                <w:numId w:val="0"/>
              </w:numPr>
              <w:rPr>
                <w:rFonts w:ascii="Artifakt ElementOfc" w:hAnsi="Artifakt ElementOfc"/>
                <w:sz w:val="21"/>
              </w:rPr>
            </w:pPr>
          </w:p>
          <w:p w14:paraId="6057FF5D" w14:textId="77777777" w:rsidR="00947EA3" w:rsidRPr="00422412" w:rsidRDefault="00947EA3" w:rsidP="00F866A5">
            <w:pPr>
              <w:pStyle w:val="Tasks"/>
              <w:numPr>
                <w:ilvl w:val="0"/>
                <w:numId w:val="0"/>
              </w:numPr>
              <w:ind w:left="360" w:hanging="360"/>
              <w:rPr>
                <w:rFonts w:ascii="Artifakt ElementOfc" w:hAnsi="Artifakt ElementOfc"/>
                <w:sz w:val="21"/>
              </w:rPr>
            </w:pPr>
            <w:r w:rsidRPr="00422412">
              <w:rPr>
                <w:rFonts w:ascii="Artifakt ElementOfc" w:hAnsi="Artifakt ElementOfc"/>
                <w:sz w:val="21"/>
                <w:lang w:bidi="de-DE"/>
              </w:rPr>
              <w:t>Skizzieren – Darauf sollten Sie achten:</w:t>
            </w:r>
          </w:p>
          <w:p w14:paraId="2AEC6A27" w14:textId="77777777" w:rsidR="00947EA3" w:rsidRPr="00422412" w:rsidRDefault="00947EA3" w:rsidP="00947EA3">
            <w:pPr>
              <w:pStyle w:val="Tasks"/>
              <w:numPr>
                <w:ilvl w:val="0"/>
                <w:numId w:val="9"/>
              </w:numPr>
              <w:rPr>
                <w:rFonts w:ascii="Artifakt ElementOfc" w:hAnsi="Artifakt ElementOfc"/>
                <w:sz w:val="21"/>
              </w:rPr>
            </w:pPr>
            <w:r w:rsidRPr="00422412">
              <w:rPr>
                <w:rFonts w:ascii="Artifakt ElementOfc" w:hAnsi="Artifakt ElementOfc"/>
                <w:sz w:val="21"/>
                <w:lang w:bidi="de-DE"/>
              </w:rPr>
              <w:t>Beschreibungen</w:t>
            </w:r>
          </w:p>
          <w:p w14:paraId="4AB12C10" w14:textId="77777777" w:rsidR="00947EA3" w:rsidRPr="00422412" w:rsidRDefault="00947EA3" w:rsidP="00947EA3">
            <w:pPr>
              <w:pStyle w:val="Tasks"/>
              <w:numPr>
                <w:ilvl w:val="0"/>
                <w:numId w:val="9"/>
              </w:numPr>
              <w:rPr>
                <w:rFonts w:ascii="Artifakt ElementOfc" w:hAnsi="Artifakt ElementOfc"/>
                <w:sz w:val="21"/>
              </w:rPr>
            </w:pPr>
            <w:r w:rsidRPr="00422412">
              <w:rPr>
                <w:rFonts w:ascii="Artifakt ElementOfc" w:hAnsi="Artifakt ElementOfc"/>
                <w:sz w:val="21"/>
                <w:lang w:bidi="de-DE"/>
              </w:rPr>
              <w:t>Bemaßungen</w:t>
            </w:r>
          </w:p>
          <w:p w14:paraId="09F4501C" w14:textId="77777777" w:rsidR="00947EA3" w:rsidRPr="00422412" w:rsidRDefault="00947EA3" w:rsidP="00947EA3">
            <w:pPr>
              <w:pStyle w:val="Tasks"/>
              <w:numPr>
                <w:ilvl w:val="0"/>
                <w:numId w:val="9"/>
              </w:numPr>
              <w:rPr>
                <w:rFonts w:ascii="Artifakt ElementOfc" w:hAnsi="Artifakt ElementOfc"/>
                <w:sz w:val="21"/>
              </w:rPr>
            </w:pPr>
            <w:r w:rsidRPr="00422412">
              <w:rPr>
                <w:rFonts w:ascii="Artifakt ElementOfc" w:hAnsi="Artifakt ElementOfc"/>
                <w:sz w:val="21"/>
                <w:lang w:bidi="de-DE"/>
              </w:rPr>
              <w:t>Proportionalität</w:t>
            </w:r>
          </w:p>
          <w:p w14:paraId="7CB20408" w14:textId="77777777" w:rsidR="00947EA3" w:rsidRPr="00422412" w:rsidRDefault="00947EA3" w:rsidP="00947EA3">
            <w:pPr>
              <w:pStyle w:val="Tasks"/>
              <w:numPr>
                <w:ilvl w:val="0"/>
                <w:numId w:val="9"/>
              </w:numPr>
              <w:rPr>
                <w:rFonts w:ascii="Artifakt ElementOfc" w:hAnsi="Artifakt ElementOfc"/>
                <w:sz w:val="21"/>
              </w:rPr>
            </w:pPr>
            <w:r w:rsidRPr="00422412">
              <w:rPr>
                <w:rFonts w:ascii="Artifakt ElementOfc" w:hAnsi="Artifakt ElementOfc"/>
                <w:sz w:val="21"/>
                <w:lang w:bidi="de-DE"/>
              </w:rPr>
              <w:t>Schattierung</w:t>
            </w:r>
          </w:p>
          <w:p w14:paraId="54519A25" w14:textId="77777777" w:rsidR="00947EA3" w:rsidRPr="00422412" w:rsidRDefault="00947EA3" w:rsidP="00947EA3">
            <w:pPr>
              <w:pStyle w:val="Tasks"/>
              <w:numPr>
                <w:ilvl w:val="0"/>
                <w:numId w:val="9"/>
              </w:numPr>
              <w:rPr>
                <w:rFonts w:ascii="Artifakt ElementOfc" w:hAnsi="Artifakt ElementOfc"/>
                <w:sz w:val="21"/>
              </w:rPr>
            </w:pPr>
            <w:r w:rsidRPr="00422412">
              <w:rPr>
                <w:rFonts w:ascii="Artifakt ElementOfc" w:hAnsi="Artifakt ElementOfc"/>
                <w:sz w:val="21"/>
                <w:lang w:bidi="de-DE"/>
              </w:rPr>
              <w:t>Klare Objekte/geometrische Elemente</w:t>
            </w:r>
          </w:p>
          <w:p w14:paraId="06A49E85" w14:textId="77777777" w:rsidR="00947EA3" w:rsidRPr="00422412" w:rsidRDefault="00947EA3" w:rsidP="00F866A5">
            <w:pPr>
              <w:pStyle w:val="Tasks"/>
              <w:numPr>
                <w:ilvl w:val="0"/>
                <w:numId w:val="0"/>
              </w:numPr>
              <w:ind w:left="360"/>
              <w:rPr>
                <w:rFonts w:ascii="Artifakt ElementOfc" w:hAnsi="Artifakt ElementOfc"/>
                <w:sz w:val="21"/>
              </w:rPr>
            </w:pPr>
          </w:p>
        </w:tc>
        <w:tc>
          <w:tcPr>
            <w:tcW w:w="4954" w:type="dxa"/>
          </w:tcPr>
          <w:p w14:paraId="7461FFD9" w14:textId="6F9A831E" w:rsidR="00947EA3" w:rsidRPr="005016BA" w:rsidRDefault="0055222D" w:rsidP="00FD0972">
            <w:pPr>
              <w:pStyle w:val="captions"/>
              <w:rPr>
                <w:rFonts w:ascii="Artifakt ElementOfc" w:hAnsi="Artifakt ElementOfc" w:cs="Artifakt ElementOfc"/>
                <w:sz w:val="17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lastRenderedPageBreak/>
              <w:drawing>
                <wp:inline distT="0" distB="0" distL="0" distR="0" wp14:anchorId="15A4F85B" wp14:editId="20F7AB67">
                  <wp:extent cx="2938769" cy="1328374"/>
                  <wp:effectExtent l="0" t="0" r="0" b="5715"/>
                  <wp:docPr id="155731610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7316106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2125" cy="13750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FB49123" w14:textId="39489FA0" w:rsidR="00103288" w:rsidRPr="005016BA" w:rsidRDefault="00103288" w:rsidP="00103288">
            <w:pPr>
              <w:pStyle w:val="captions"/>
              <w:rPr>
                <w:rFonts w:ascii="Artifakt ElementOfc" w:hAnsi="Artifakt ElementOfc" w:cs="Artifakt ElementOfc"/>
                <w:sz w:val="17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drawing>
                <wp:inline distT="0" distB="0" distL="0" distR="0" wp14:anchorId="32208BE0" wp14:editId="6E8AA696">
                  <wp:extent cx="2938053" cy="783167"/>
                  <wp:effectExtent l="0" t="0" r="0" b="0"/>
                  <wp:docPr id="191542918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5429183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4700" cy="7929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2E8B76" w14:textId="5D20B765" w:rsidR="000B0A50" w:rsidRPr="005016BA" w:rsidRDefault="00947EA3" w:rsidP="00663C6C">
            <w:pPr>
              <w:pStyle w:val="captions"/>
              <w:rPr>
                <w:rFonts w:ascii="Artifakt ElementOfc" w:hAnsi="Artifakt ElementOfc" w:cs="Artifakt ElementOfc"/>
                <w:sz w:val="17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>Abbildung </w:t>
            </w: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fldChar w:fldCharType="begin"/>
            </w: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instrText xml:space="preserve"> SEQ Figure \* ARABIC </w:instrText>
            </w: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fldChar w:fldCharType="separate"/>
            </w:r>
            <w:r w:rsidR="00834F3A">
              <w:rPr>
                <w:rFonts w:ascii="Artifakt ElementOfc" w:hAnsi="Artifakt ElementOfc" w:cs="Artifakt ElementOfc"/>
                <w:sz w:val="17"/>
                <w:lang w:bidi="de-DE"/>
              </w:rPr>
              <w:t>1</w:t>
            </w: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fldChar w:fldCharType="end"/>
            </w: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>a: Beispiel für Dokumente aus Recherchen</w:t>
            </w:r>
          </w:p>
          <w:p w14:paraId="06C71331" w14:textId="545F14AB" w:rsidR="00663C6C" w:rsidRPr="005016BA" w:rsidRDefault="00A96A28" w:rsidP="00663C6C">
            <w:pPr>
              <w:pStyle w:val="captions"/>
              <w:rPr>
                <w:rFonts w:ascii="Artifakt ElementOfc" w:hAnsi="Artifakt ElementOfc" w:cs="Artifakt ElementOfc"/>
                <w:sz w:val="17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lastRenderedPageBreak/>
              <w:drawing>
                <wp:inline distT="0" distB="0" distL="0" distR="0" wp14:anchorId="5EA8D423" wp14:editId="75DEEB4D">
                  <wp:extent cx="3006090" cy="2126423"/>
                  <wp:effectExtent l="0" t="0" r="3810" b="7620"/>
                  <wp:docPr id="1834402607" name="Picture 1" descr="A diagram of a walle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4402607" name="Picture 1" descr="A diagram of a wallet&#10;&#10;Description automatically generated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9882" cy="21432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4E5C526" w14:textId="2C254381" w:rsidR="00947EA3" w:rsidRPr="005016BA" w:rsidRDefault="00947EA3" w:rsidP="00F866A5">
            <w:pPr>
              <w:pStyle w:val="captions"/>
              <w:rPr>
                <w:rFonts w:ascii="Artifakt ElementOfc" w:hAnsi="Artifakt ElementOfc" w:cs="Artifakt ElementOfc"/>
                <w:sz w:val="17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>Abbildung 1b: (Oben) Beispiel einer Brainstorming-Skizze</w:t>
            </w:r>
          </w:p>
        </w:tc>
      </w:tr>
      <w:tr w:rsidR="0009335A" w:rsidRPr="00422412" w14:paraId="1B516AAE" w14:textId="77777777" w:rsidTr="00FD0972">
        <w:tc>
          <w:tcPr>
            <w:tcW w:w="4954" w:type="dxa"/>
          </w:tcPr>
          <w:p w14:paraId="64BEF5BF" w14:textId="1A7235B6" w:rsidR="00947EA3" w:rsidRPr="00422412" w:rsidRDefault="00947EA3" w:rsidP="00A43972">
            <w:pPr>
              <w:pStyle w:val="Tasks"/>
              <w:numPr>
                <w:ilvl w:val="0"/>
                <w:numId w:val="0"/>
              </w:numPr>
              <w:ind w:left="360" w:hanging="360"/>
              <w:rPr>
                <w:rFonts w:ascii="Artifakt ElementOfc" w:hAnsi="Artifakt ElementOfc"/>
                <w:sz w:val="21"/>
              </w:rPr>
            </w:pPr>
            <w:r w:rsidRPr="00422412">
              <w:rPr>
                <w:rFonts w:ascii="Artifakt ElementOfc" w:hAnsi="Artifakt ElementOfc"/>
                <w:b/>
                <w:sz w:val="21"/>
                <w:lang w:bidi="de-DE"/>
              </w:rPr>
              <w:lastRenderedPageBreak/>
              <w:t xml:space="preserve">Kriterium 1: </w:t>
            </w:r>
            <w:r w:rsidRPr="00422412">
              <w:rPr>
                <w:rFonts w:ascii="Artifakt ElementOfc" w:hAnsi="Artifakt ElementOfc"/>
                <w:sz w:val="21"/>
                <w:lang w:bidi="de-DE"/>
              </w:rPr>
              <w:t xml:space="preserve">Die </w:t>
            </w:r>
            <w:r w:rsidR="003C17E7">
              <w:rPr>
                <w:rFonts w:ascii="Artifakt ElementOfc" w:hAnsi="Artifakt ElementOfc"/>
                <w:sz w:val="21"/>
                <w:lang w:bidi="de-DE"/>
              </w:rPr>
              <w:t>Kartenhalter</w:t>
            </w:r>
            <w:r w:rsidRPr="00422412">
              <w:rPr>
                <w:rFonts w:ascii="Artifakt ElementOfc" w:hAnsi="Artifakt ElementOfc"/>
                <w:sz w:val="21"/>
                <w:lang w:bidi="de-DE"/>
              </w:rPr>
              <w:t xml:space="preserve"> muss im ID-1-Format (ISO/IEC 7810) vorliegen, auch als CR-80 bezeichnet. </w:t>
            </w:r>
          </w:p>
          <w:p w14:paraId="0CE67AE7" w14:textId="77777777" w:rsidR="00947EA3" w:rsidRPr="00422412" w:rsidRDefault="00947EA3" w:rsidP="00F866A5">
            <w:pPr>
              <w:pStyle w:val="Tasks"/>
              <w:numPr>
                <w:ilvl w:val="0"/>
                <w:numId w:val="0"/>
              </w:numPr>
              <w:ind w:left="360" w:hanging="360"/>
              <w:rPr>
                <w:rFonts w:ascii="Artifakt ElementOfc" w:hAnsi="Artifakt ElementOfc"/>
                <w:sz w:val="21"/>
              </w:rPr>
            </w:pPr>
          </w:p>
          <w:p w14:paraId="0105B395" w14:textId="77777777" w:rsidR="00947EA3" w:rsidRPr="00422412" w:rsidRDefault="00947EA3" w:rsidP="00F866A5">
            <w:pPr>
              <w:pStyle w:val="Tasks"/>
              <w:numPr>
                <w:ilvl w:val="0"/>
                <w:numId w:val="0"/>
              </w:numPr>
              <w:ind w:left="360" w:hanging="360"/>
              <w:rPr>
                <w:rFonts w:ascii="Artifakt ElementOfc" w:hAnsi="Artifakt ElementOfc"/>
                <w:sz w:val="21"/>
              </w:rPr>
            </w:pPr>
            <w:r w:rsidRPr="00422412">
              <w:rPr>
                <w:rFonts w:ascii="Artifakt ElementOfc" w:hAnsi="Artifakt ElementOfc"/>
                <w:sz w:val="21"/>
                <w:lang w:bidi="de-DE"/>
              </w:rPr>
              <w:t>Punktzahl für Fortgeschritten:</w:t>
            </w:r>
          </w:p>
          <w:p w14:paraId="39A7C08F" w14:textId="090F5803" w:rsidR="00947EA3" w:rsidRPr="00422412" w:rsidRDefault="000C4F07" w:rsidP="00A83334">
            <w:pPr>
              <w:pStyle w:val="Tasks"/>
              <w:numPr>
                <w:ilvl w:val="0"/>
                <w:numId w:val="9"/>
              </w:numPr>
              <w:rPr>
                <w:rFonts w:ascii="Artifakt ElementOfc" w:hAnsi="Artifakt ElementOfc"/>
                <w:sz w:val="21"/>
              </w:rPr>
            </w:pPr>
            <w:r w:rsidRPr="00422412">
              <w:rPr>
                <w:rFonts w:ascii="Artifakt ElementOfc" w:hAnsi="Artifakt ElementOfc"/>
                <w:sz w:val="21"/>
                <w:lang w:bidi="de-DE"/>
              </w:rPr>
              <w:t xml:space="preserve">Die </w:t>
            </w:r>
            <w:r w:rsidR="003C17E7">
              <w:rPr>
                <w:rFonts w:ascii="Artifakt ElementOfc" w:hAnsi="Artifakt ElementOfc"/>
                <w:sz w:val="21"/>
                <w:lang w:bidi="de-DE"/>
              </w:rPr>
              <w:t>Kartenhalter</w:t>
            </w:r>
            <w:r w:rsidRPr="00422412">
              <w:rPr>
                <w:rFonts w:ascii="Artifakt ElementOfc" w:hAnsi="Artifakt ElementOfc"/>
                <w:sz w:val="21"/>
                <w:lang w:bidi="de-DE"/>
              </w:rPr>
              <w:t xml:space="preserve"> bietet ausreichend Platz für das Einstecken von Karten, weder zu lose noch zu eng.</w:t>
            </w:r>
          </w:p>
          <w:p w14:paraId="4F94A47F" w14:textId="77777777" w:rsidR="00A83334" w:rsidRPr="00422412" w:rsidRDefault="00A83334" w:rsidP="00A83334">
            <w:pPr>
              <w:pStyle w:val="Tasks"/>
              <w:numPr>
                <w:ilvl w:val="0"/>
                <w:numId w:val="0"/>
              </w:numPr>
              <w:ind w:left="360"/>
              <w:rPr>
                <w:rFonts w:ascii="Artifakt ElementOfc" w:hAnsi="Artifakt ElementOfc"/>
                <w:sz w:val="21"/>
              </w:rPr>
            </w:pPr>
          </w:p>
          <w:p w14:paraId="73930BD5" w14:textId="77777777" w:rsidR="00947EA3" w:rsidRPr="00422412" w:rsidRDefault="00947EA3" w:rsidP="00F866A5">
            <w:pPr>
              <w:pStyle w:val="Tasks"/>
              <w:numPr>
                <w:ilvl w:val="0"/>
                <w:numId w:val="0"/>
              </w:numPr>
              <w:rPr>
                <w:rFonts w:ascii="Artifakt ElementOfc" w:hAnsi="Artifakt ElementOfc"/>
                <w:sz w:val="21"/>
              </w:rPr>
            </w:pPr>
            <w:r w:rsidRPr="00422412">
              <w:rPr>
                <w:rFonts w:ascii="Artifakt ElementOfc" w:hAnsi="Artifakt ElementOfc"/>
                <w:sz w:val="21"/>
                <w:lang w:bidi="de-DE"/>
              </w:rPr>
              <w:t>Darauf sollten Sie achten:</w:t>
            </w:r>
          </w:p>
          <w:p w14:paraId="6B39DB12" w14:textId="00EA22D8" w:rsidR="00947EA3" w:rsidRPr="00422412" w:rsidRDefault="00334B17" w:rsidP="00947EA3">
            <w:pPr>
              <w:pStyle w:val="Tasks"/>
              <w:numPr>
                <w:ilvl w:val="0"/>
                <w:numId w:val="9"/>
              </w:numPr>
              <w:rPr>
                <w:rFonts w:ascii="Artifakt ElementOfc" w:hAnsi="Artifakt ElementOfc"/>
                <w:sz w:val="21"/>
              </w:rPr>
            </w:pPr>
            <w:r w:rsidRPr="00422412">
              <w:rPr>
                <w:rFonts w:ascii="Artifakt ElementOfc" w:hAnsi="Artifakt ElementOfc"/>
                <w:sz w:val="21"/>
                <w:lang w:bidi="de-DE"/>
              </w:rPr>
              <w:t>Kennzeichnungen in einer bemaßten Zeichnung</w:t>
            </w:r>
          </w:p>
          <w:p w14:paraId="4391A4AD" w14:textId="306A812B" w:rsidR="00A83334" w:rsidRPr="00422412" w:rsidRDefault="00A83334" w:rsidP="00947EA3">
            <w:pPr>
              <w:pStyle w:val="Tasks"/>
              <w:numPr>
                <w:ilvl w:val="0"/>
                <w:numId w:val="9"/>
              </w:numPr>
              <w:rPr>
                <w:rFonts w:ascii="Artifakt ElementOfc" w:hAnsi="Artifakt ElementOfc"/>
                <w:sz w:val="21"/>
              </w:rPr>
            </w:pPr>
            <w:r w:rsidRPr="00422412">
              <w:rPr>
                <w:rFonts w:ascii="Artifakt ElementOfc" w:hAnsi="Artifakt ElementOfc"/>
                <w:sz w:val="21"/>
                <w:lang w:bidi="de-DE"/>
              </w:rPr>
              <w:t>Sichtbare Bemaßungen aus Skizzen</w:t>
            </w:r>
          </w:p>
          <w:p w14:paraId="5EB2C752" w14:textId="447AA721" w:rsidR="000C4F07" w:rsidRPr="00422412" w:rsidRDefault="000C4F07" w:rsidP="00947EA3">
            <w:pPr>
              <w:pStyle w:val="Tasks"/>
              <w:numPr>
                <w:ilvl w:val="0"/>
                <w:numId w:val="9"/>
              </w:numPr>
              <w:rPr>
                <w:rFonts w:ascii="Artifakt ElementOfc" w:hAnsi="Artifakt ElementOfc"/>
                <w:sz w:val="21"/>
              </w:rPr>
            </w:pPr>
            <w:r w:rsidRPr="00422412">
              <w:rPr>
                <w:rFonts w:ascii="Artifakt ElementOfc" w:hAnsi="Artifakt ElementOfc"/>
                <w:sz w:val="21"/>
                <w:lang w:bidi="de-DE"/>
              </w:rPr>
              <w:t>Ergebnisse vom Messwerkzeug</w:t>
            </w:r>
          </w:p>
          <w:p w14:paraId="025FDE7B" w14:textId="0D254CE1" w:rsidR="00947EA3" w:rsidRPr="00422412" w:rsidRDefault="000C4F07" w:rsidP="005648BC">
            <w:pPr>
              <w:pStyle w:val="Tasks"/>
              <w:numPr>
                <w:ilvl w:val="0"/>
                <w:numId w:val="9"/>
              </w:numPr>
              <w:rPr>
                <w:rFonts w:ascii="Artifakt ElementOfc" w:hAnsi="Artifakt ElementOfc"/>
                <w:sz w:val="21"/>
              </w:rPr>
            </w:pPr>
            <w:r w:rsidRPr="00422412">
              <w:rPr>
                <w:rFonts w:ascii="Artifakt ElementOfc" w:hAnsi="Artifakt ElementOfc"/>
                <w:sz w:val="21"/>
                <w:lang w:bidi="de-DE"/>
              </w:rPr>
              <w:t>Ergebnisse nach Einrechnen der Analyse</w:t>
            </w:r>
          </w:p>
        </w:tc>
        <w:tc>
          <w:tcPr>
            <w:tcW w:w="4954" w:type="dxa"/>
          </w:tcPr>
          <w:p w14:paraId="32E6C5B0" w14:textId="111DA66E" w:rsidR="00947EA3" w:rsidRPr="005016BA" w:rsidRDefault="00A83334" w:rsidP="00F866A5">
            <w:pPr>
              <w:pStyle w:val="captions"/>
              <w:rPr>
                <w:rFonts w:ascii="Artifakt ElementOfc" w:hAnsi="Artifakt ElementOfc" w:cs="Artifakt ElementOfc"/>
                <w:sz w:val="17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drawing>
                <wp:inline distT="0" distB="0" distL="0" distR="0" wp14:anchorId="39868142" wp14:editId="0DA198DD">
                  <wp:extent cx="2992136" cy="1931670"/>
                  <wp:effectExtent l="0" t="0" r="0" b="0"/>
                  <wp:docPr id="97666124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6661246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1091" cy="19374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A3AC2D6" w14:textId="2C9B6E67" w:rsidR="00947EA3" w:rsidRPr="005016BA" w:rsidRDefault="00947EA3" w:rsidP="00F866A5">
            <w:pPr>
              <w:pStyle w:val="captions"/>
              <w:rPr>
                <w:rFonts w:ascii="Artifakt ElementOfc" w:hAnsi="Artifakt ElementOfc" w:cs="Artifakt ElementOfc"/>
                <w:sz w:val="17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>Abbildung 2: Beispiel für Bewertung „Fortgeschritten“ für Kriterium 1</w:t>
            </w:r>
          </w:p>
        </w:tc>
      </w:tr>
      <w:tr w:rsidR="0009335A" w:rsidRPr="00422412" w14:paraId="3E9B1F3C" w14:textId="77777777" w:rsidTr="00FD0972">
        <w:tc>
          <w:tcPr>
            <w:tcW w:w="4954" w:type="dxa"/>
          </w:tcPr>
          <w:p w14:paraId="7C28CDDA" w14:textId="7D51DE2B" w:rsidR="005648BC" w:rsidRPr="00422412" w:rsidRDefault="005648BC" w:rsidP="00A43972">
            <w:pPr>
              <w:pStyle w:val="Tasks"/>
              <w:numPr>
                <w:ilvl w:val="0"/>
                <w:numId w:val="0"/>
              </w:numPr>
              <w:ind w:left="360" w:hanging="360"/>
              <w:rPr>
                <w:rFonts w:ascii="Artifakt ElementOfc" w:hAnsi="Artifakt ElementOfc"/>
                <w:sz w:val="21"/>
                <w:shd w:val="clear" w:color="auto" w:fill="FFFFFF"/>
              </w:rPr>
            </w:pPr>
            <w:r w:rsidRPr="00422412">
              <w:rPr>
                <w:rFonts w:ascii="Artifakt ElementOfc" w:hAnsi="Artifakt ElementOfc"/>
                <w:b/>
                <w:sz w:val="21"/>
                <w:shd w:val="clear" w:color="auto" w:fill="FFFFFF"/>
                <w:lang w:bidi="de-DE"/>
              </w:rPr>
              <w:lastRenderedPageBreak/>
              <w:t>Kriterium 2</w:t>
            </w:r>
            <w:r w:rsidRPr="00422412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 xml:space="preserve">: Die </w:t>
            </w:r>
            <w:r w:rsidR="003C17E7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>Kartenhalter</w:t>
            </w:r>
            <w:r w:rsidRPr="00422412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 xml:space="preserve"> muss eine Individualisierung mit Text und/oder künstlerischer Gravur ermöglichen.</w:t>
            </w:r>
          </w:p>
          <w:p w14:paraId="22B26400" w14:textId="77777777" w:rsidR="00831ADE" w:rsidRPr="00422412" w:rsidRDefault="00831ADE" w:rsidP="00831ADE">
            <w:pPr>
              <w:pStyle w:val="Tasks"/>
              <w:numPr>
                <w:ilvl w:val="0"/>
                <w:numId w:val="0"/>
              </w:numPr>
              <w:ind w:left="360"/>
              <w:rPr>
                <w:rFonts w:ascii="Artifakt ElementOfc" w:hAnsi="Artifakt ElementOfc"/>
                <w:sz w:val="21"/>
                <w:shd w:val="clear" w:color="auto" w:fill="FFFFFF"/>
              </w:rPr>
            </w:pPr>
          </w:p>
          <w:p w14:paraId="446E2659" w14:textId="77777777" w:rsidR="005648BC" w:rsidRPr="00422412" w:rsidRDefault="005648BC" w:rsidP="005648BC">
            <w:pPr>
              <w:pStyle w:val="Tasks"/>
              <w:numPr>
                <w:ilvl w:val="0"/>
                <w:numId w:val="0"/>
              </w:numPr>
              <w:ind w:left="360" w:hanging="360"/>
              <w:rPr>
                <w:rFonts w:ascii="Artifakt ElementOfc" w:hAnsi="Artifakt ElementOfc"/>
                <w:sz w:val="21"/>
                <w:shd w:val="clear" w:color="auto" w:fill="FFFFFF"/>
              </w:rPr>
            </w:pPr>
            <w:r w:rsidRPr="00422412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>Punktzahl für Fortgeschritten:</w:t>
            </w:r>
          </w:p>
          <w:p w14:paraId="3A720FFD" w14:textId="32A5BEB5" w:rsidR="005648BC" w:rsidRPr="00422412" w:rsidRDefault="006A09C8" w:rsidP="006A09C8">
            <w:pPr>
              <w:pStyle w:val="Tasks"/>
              <w:numPr>
                <w:ilvl w:val="0"/>
                <w:numId w:val="13"/>
              </w:numPr>
              <w:rPr>
                <w:rFonts w:ascii="Artifakt ElementOfc" w:hAnsi="Artifakt ElementOfc"/>
                <w:sz w:val="21"/>
              </w:rPr>
            </w:pPr>
            <w:r w:rsidRPr="00422412">
              <w:rPr>
                <w:rFonts w:ascii="Artifakt ElementOfc" w:hAnsi="Artifakt ElementOfc"/>
                <w:sz w:val="21"/>
                <w:lang w:bidi="de-DE"/>
              </w:rPr>
              <w:t>Extrudierter oder geprägter/gestanzter Text oder künstlerisches Element ist sehr sauber und gut lesbar. Element(e) wurde(n) in einem geeigneten Abstand von der Oberfläche(n) aufgesetzt.</w:t>
            </w:r>
          </w:p>
          <w:p w14:paraId="4DD6BC1C" w14:textId="77777777" w:rsidR="006F2FAA" w:rsidRPr="00422412" w:rsidRDefault="006F2FAA" w:rsidP="006F2FAA">
            <w:pPr>
              <w:pStyle w:val="Tasks"/>
              <w:numPr>
                <w:ilvl w:val="0"/>
                <w:numId w:val="0"/>
              </w:numPr>
              <w:ind w:left="360"/>
              <w:rPr>
                <w:rFonts w:ascii="Artifakt ElementOfc" w:hAnsi="Artifakt ElementOfc"/>
                <w:sz w:val="21"/>
              </w:rPr>
            </w:pPr>
          </w:p>
          <w:p w14:paraId="44DC30C1" w14:textId="77777777" w:rsidR="005648BC" w:rsidRPr="00422412" w:rsidRDefault="005648BC" w:rsidP="005648BC">
            <w:pPr>
              <w:pStyle w:val="Tasks"/>
              <w:numPr>
                <w:ilvl w:val="0"/>
                <w:numId w:val="0"/>
              </w:numPr>
              <w:rPr>
                <w:rFonts w:ascii="Artifakt ElementOfc" w:hAnsi="Artifakt ElementOfc"/>
                <w:sz w:val="21"/>
              </w:rPr>
            </w:pPr>
            <w:r w:rsidRPr="00422412">
              <w:rPr>
                <w:rFonts w:ascii="Artifakt ElementOfc" w:hAnsi="Artifakt ElementOfc"/>
                <w:sz w:val="21"/>
                <w:lang w:bidi="de-DE"/>
              </w:rPr>
              <w:t>Darauf sollten Sie achten:</w:t>
            </w:r>
          </w:p>
          <w:p w14:paraId="3A23BDFE" w14:textId="2D43F5A8" w:rsidR="006F2FAA" w:rsidRPr="00422412" w:rsidRDefault="006F2FAA" w:rsidP="006F2FAA">
            <w:pPr>
              <w:pStyle w:val="Tasks"/>
              <w:numPr>
                <w:ilvl w:val="0"/>
                <w:numId w:val="15"/>
              </w:numPr>
              <w:rPr>
                <w:rFonts w:ascii="Artifakt ElementOfc" w:hAnsi="Artifakt ElementOfc"/>
                <w:sz w:val="21"/>
              </w:rPr>
            </w:pPr>
            <w:r w:rsidRPr="00422412">
              <w:rPr>
                <w:rFonts w:ascii="Artifakt ElementOfc" w:hAnsi="Artifakt ElementOfc"/>
                <w:sz w:val="21"/>
                <w:lang w:bidi="de-DE"/>
              </w:rPr>
              <w:t>Text oder künstlerisches Element ist sauber und lesbar.</w:t>
            </w:r>
          </w:p>
          <w:p w14:paraId="33A87776" w14:textId="77777777" w:rsidR="005648BC" w:rsidRPr="00422412" w:rsidRDefault="006F2FAA" w:rsidP="006F2FAA">
            <w:pPr>
              <w:pStyle w:val="Tasks"/>
              <w:numPr>
                <w:ilvl w:val="0"/>
                <w:numId w:val="15"/>
              </w:numPr>
              <w:rPr>
                <w:rFonts w:ascii="Artifakt ElementOfc" w:hAnsi="Artifakt ElementOfc"/>
                <w:sz w:val="21"/>
              </w:rPr>
            </w:pPr>
            <w:r w:rsidRPr="00422412">
              <w:rPr>
                <w:rFonts w:ascii="Artifakt ElementOfc" w:hAnsi="Artifakt ElementOfc"/>
                <w:sz w:val="21"/>
                <w:lang w:bidi="de-DE"/>
              </w:rPr>
              <w:t>Text oder künstlerisches Element wird in einem angemessenen Abstand von der Fläche geprägt oder gestanzt.</w:t>
            </w:r>
          </w:p>
          <w:p w14:paraId="634ADC9D" w14:textId="69464184" w:rsidR="00CE23D2" w:rsidRPr="00422412" w:rsidRDefault="00013852" w:rsidP="006F2FAA">
            <w:pPr>
              <w:pStyle w:val="Tasks"/>
              <w:numPr>
                <w:ilvl w:val="0"/>
                <w:numId w:val="15"/>
              </w:numPr>
              <w:rPr>
                <w:rFonts w:ascii="Artifakt ElementOfc" w:hAnsi="Artifakt ElementOfc"/>
                <w:sz w:val="21"/>
              </w:rPr>
            </w:pPr>
            <w:r w:rsidRPr="00422412">
              <w:rPr>
                <w:rFonts w:ascii="Artifakt ElementOfc" w:hAnsi="Artifakt ElementOfc"/>
                <w:sz w:val="21"/>
                <w:lang w:bidi="de-DE"/>
              </w:rPr>
              <w:t>Die Textur von Material oder äußerem Erscheinungsbild lenkt nicht von der Botschaft oder Dekoration ab.</w:t>
            </w:r>
          </w:p>
        </w:tc>
        <w:tc>
          <w:tcPr>
            <w:tcW w:w="4954" w:type="dxa"/>
          </w:tcPr>
          <w:p w14:paraId="12222A7D" w14:textId="0839AAE6" w:rsidR="005648BC" w:rsidRPr="005016BA" w:rsidRDefault="00C90FD3" w:rsidP="00F866A5">
            <w:pPr>
              <w:pStyle w:val="captions"/>
              <w:rPr>
                <w:rFonts w:ascii="Artifakt ElementOfc" w:hAnsi="Artifakt ElementOfc" w:cs="Artifakt ElementOfc"/>
                <w:sz w:val="17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drawing>
                <wp:inline distT="0" distB="0" distL="0" distR="0" wp14:anchorId="275E0097" wp14:editId="57CE4D1D">
                  <wp:extent cx="3003998" cy="2631440"/>
                  <wp:effectExtent l="0" t="0" r="6350" b="0"/>
                  <wp:docPr id="84943264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9432649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544" cy="26546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9FE5F4E" w14:textId="61E72448" w:rsidR="005648BC" w:rsidRPr="005016BA" w:rsidRDefault="005648BC" w:rsidP="00F866A5">
            <w:pPr>
              <w:pStyle w:val="captions"/>
              <w:rPr>
                <w:rFonts w:ascii="Artifakt ElementOfc" w:hAnsi="Artifakt ElementOfc" w:cs="Artifakt ElementOfc"/>
                <w:sz w:val="17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>Abbildung 3: Beispiel für Bewertung „Fortgeschritten“ für Kriterium 2</w:t>
            </w:r>
          </w:p>
        </w:tc>
      </w:tr>
      <w:tr w:rsidR="0009335A" w:rsidRPr="00422412" w14:paraId="6F915EE6" w14:textId="77777777" w:rsidTr="00FD0972">
        <w:tc>
          <w:tcPr>
            <w:tcW w:w="4954" w:type="dxa"/>
          </w:tcPr>
          <w:p w14:paraId="6246CFCF" w14:textId="4D82FC23" w:rsidR="004E1B12" w:rsidRPr="00422412" w:rsidRDefault="00947EA3" w:rsidP="00A43972">
            <w:pPr>
              <w:pStyle w:val="Tasks"/>
              <w:numPr>
                <w:ilvl w:val="0"/>
                <w:numId w:val="0"/>
              </w:numPr>
              <w:ind w:left="360" w:hanging="360"/>
              <w:rPr>
                <w:rFonts w:ascii="Artifakt ElementOfc" w:hAnsi="Artifakt ElementOfc"/>
                <w:sz w:val="21"/>
                <w:shd w:val="clear" w:color="auto" w:fill="FFFFFF"/>
              </w:rPr>
            </w:pPr>
            <w:r w:rsidRPr="00422412">
              <w:rPr>
                <w:rFonts w:ascii="Artifakt ElementOfc" w:hAnsi="Artifakt ElementOfc"/>
                <w:b/>
                <w:sz w:val="21"/>
                <w:shd w:val="clear" w:color="auto" w:fill="FFFFFF"/>
                <w:lang w:bidi="de-DE"/>
              </w:rPr>
              <w:t>Kriterium 3:</w:t>
            </w:r>
            <w:r w:rsidRPr="00422412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 xml:space="preserve"> Die </w:t>
            </w:r>
            <w:r w:rsidR="003C17E7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>Kartenhalter</w:t>
            </w:r>
            <w:r w:rsidRPr="00422412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 xml:space="preserve"> kann zwischen vier und sieben Karten aufnehmen.</w:t>
            </w:r>
          </w:p>
          <w:p w14:paraId="5E9B706D" w14:textId="519F10B0" w:rsidR="00947EA3" w:rsidRPr="00422412" w:rsidRDefault="00947EA3" w:rsidP="00F866A5">
            <w:pPr>
              <w:pStyle w:val="Tasks"/>
              <w:numPr>
                <w:ilvl w:val="0"/>
                <w:numId w:val="0"/>
              </w:numPr>
              <w:rPr>
                <w:rFonts w:ascii="Artifakt ElementOfc" w:hAnsi="Artifakt ElementOfc"/>
                <w:sz w:val="21"/>
                <w:shd w:val="clear" w:color="auto" w:fill="FFFFFF"/>
              </w:rPr>
            </w:pPr>
          </w:p>
          <w:p w14:paraId="0C34ED4D" w14:textId="77777777" w:rsidR="00947EA3" w:rsidRPr="00422412" w:rsidRDefault="00947EA3" w:rsidP="00F866A5">
            <w:pPr>
              <w:pStyle w:val="Tasks"/>
              <w:numPr>
                <w:ilvl w:val="0"/>
                <w:numId w:val="0"/>
              </w:numPr>
              <w:ind w:left="360" w:hanging="360"/>
              <w:rPr>
                <w:rFonts w:ascii="Artifakt ElementOfc" w:hAnsi="Artifakt ElementOfc"/>
                <w:sz w:val="21"/>
                <w:shd w:val="clear" w:color="auto" w:fill="FFFFFF"/>
              </w:rPr>
            </w:pPr>
            <w:r w:rsidRPr="00422412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>Punktzahl für Fortgeschritten:</w:t>
            </w:r>
          </w:p>
          <w:p w14:paraId="09C03196" w14:textId="36FFEC8A" w:rsidR="00947EA3" w:rsidRPr="00422412" w:rsidRDefault="004E1B12" w:rsidP="004E1B12">
            <w:pPr>
              <w:pStyle w:val="Tasks"/>
              <w:numPr>
                <w:ilvl w:val="0"/>
                <w:numId w:val="9"/>
              </w:numPr>
              <w:rPr>
                <w:rFonts w:ascii="Artifakt ElementOfc" w:hAnsi="Artifakt ElementOfc"/>
                <w:sz w:val="21"/>
                <w:shd w:val="clear" w:color="auto" w:fill="FFFFFF"/>
              </w:rPr>
            </w:pPr>
            <w:r w:rsidRPr="00422412">
              <w:rPr>
                <w:rFonts w:ascii="Artifakt ElementOfc" w:hAnsi="Artifakt ElementOfc"/>
                <w:sz w:val="21"/>
                <w:lang w:bidi="de-DE"/>
              </w:rPr>
              <w:t xml:space="preserve">Die </w:t>
            </w:r>
            <w:r w:rsidR="003C17E7">
              <w:rPr>
                <w:rFonts w:ascii="Artifakt ElementOfc" w:hAnsi="Artifakt ElementOfc"/>
                <w:sz w:val="21"/>
                <w:lang w:bidi="de-DE"/>
              </w:rPr>
              <w:t>Kartenhalter</w:t>
            </w:r>
            <w:r w:rsidRPr="00422412">
              <w:rPr>
                <w:rFonts w:ascii="Artifakt ElementOfc" w:hAnsi="Artifakt ElementOfc"/>
                <w:sz w:val="21"/>
                <w:lang w:bidi="de-DE"/>
              </w:rPr>
              <w:t xml:space="preserve"> bietet ausreichend Platz für mehr als vier Karten.</w:t>
            </w:r>
          </w:p>
          <w:p w14:paraId="547C1D8B" w14:textId="77777777" w:rsidR="004E1B12" w:rsidRPr="00422412" w:rsidRDefault="004E1B12" w:rsidP="004E1B12">
            <w:pPr>
              <w:pStyle w:val="Tasks"/>
              <w:numPr>
                <w:ilvl w:val="0"/>
                <w:numId w:val="0"/>
              </w:numPr>
              <w:ind w:left="360"/>
              <w:rPr>
                <w:rFonts w:ascii="Artifakt ElementOfc" w:hAnsi="Artifakt ElementOfc"/>
                <w:sz w:val="21"/>
                <w:shd w:val="clear" w:color="auto" w:fill="FFFFFF"/>
              </w:rPr>
            </w:pPr>
          </w:p>
          <w:p w14:paraId="2D3B0E4D" w14:textId="77777777" w:rsidR="00947EA3" w:rsidRPr="00422412" w:rsidRDefault="00947EA3" w:rsidP="00F866A5">
            <w:pPr>
              <w:pStyle w:val="Tasks"/>
              <w:numPr>
                <w:ilvl w:val="0"/>
                <w:numId w:val="0"/>
              </w:numPr>
              <w:rPr>
                <w:rFonts w:ascii="Artifakt ElementOfc" w:hAnsi="Artifakt ElementOfc"/>
                <w:sz w:val="21"/>
                <w:shd w:val="clear" w:color="auto" w:fill="FFFFFF"/>
              </w:rPr>
            </w:pPr>
            <w:r w:rsidRPr="00422412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>Darauf sollten Sie achten:</w:t>
            </w:r>
          </w:p>
          <w:p w14:paraId="31314DCC" w14:textId="77777777" w:rsidR="004E1B12" w:rsidRPr="00422412" w:rsidRDefault="004E1B12" w:rsidP="004E1B12">
            <w:pPr>
              <w:pStyle w:val="Tasks"/>
              <w:numPr>
                <w:ilvl w:val="0"/>
                <w:numId w:val="9"/>
              </w:numPr>
              <w:rPr>
                <w:rFonts w:ascii="Artifakt ElementOfc" w:hAnsi="Artifakt ElementOfc"/>
                <w:sz w:val="21"/>
                <w:shd w:val="clear" w:color="auto" w:fill="FFFFFF"/>
              </w:rPr>
            </w:pPr>
            <w:r w:rsidRPr="00422412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>Kennzeichnungen in einer bemaßten Zeichnung</w:t>
            </w:r>
          </w:p>
          <w:p w14:paraId="4B82512B" w14:textId="77777777" w:rsidR="004E1B12" w:rsidRPr="00422412" w:rsidRDefault="004E1B12" w:rsidP="004E1B12">
            <w:pPr>
              <w:pStyle w:val="Tasks"/>
              <w:numPr>
                <w:ilvl w:val="0"/>
                <w:numId w:val="9"/>
              </w:numPr>
              <w:rPr>
                <w:rFonts w:ascii="Artifakt ElementOfc" w:hAnsi="Artifakt ElementOfc"/>
                <w:sz w:val="21"/>
                <w:shd w:val="clear" w:color="auto" w:fill="FFFFFF"/>
              </w:rPr>
            </w:pPr>
            <w:r w:rsidRPr="00422412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>Sichtbare Bemaßungen aus Skizzen</w:t>
            </w:r>
          </w:p>
          <w:p w14:paraId="6170B217" w14:textId="77777777" w:rsidR="004E1B12" w:rsidRPr="00422412" w:rsidRDefault="004E1B12" w:rsidP="004E1B12">
            <w:pPr>
              <w:pStyle w:val="Tasks"/>
              <w:numPr>
                <w:ilvl w:val="0"/>
                <w:numId w:val="9"/>
              </w:numPr>
              <w:rPr>
                <w:rFonts w:ascii="Artifakt ElementOfc" w:hAnsi="Artifakt ElementOfc"/>
                <w:sz w:val="21"/>
                <w:shd w:val="clear" w:color="auto" w:fill="FFFFFF"/>
              </w:rPr>
            </w:pPr>
            <w:r w:rsidRPr="00422412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>Ergebnisse vom Messwerkzeug</w:t>
            </w:r>
          </w:p>
          <w:p w14:paraId="21AE750D" w14:textId="0F6B5A7F" w:rsidR="00947EA3" w:rsidRPr="00422412" w:rsidRDefault="004E1B12" w:rsidP="00F83B7D">
            <w:pPr>
              <w:pStyle w:val="Tasks"/>
              <w:numPr>
                <w:ilvl w:val="0"/>
                <w:numId w:val="9"/>
              </w:numPr>
              <w:rPr>
                <w:rFonts w:ascii="Artifakt ElementOfc" w:hAnsi="Artifakt ElementOfc"/>
                <w:sz w:val="21"/>
                <w:shd w:val="clear" w:color="auto" w:fill="FFFFFF"/>
              </w:rPr>
            </w:pPr>
            <w:r w:rsidRPr="00422412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>Ergebnisse nach Einrechnen der Analyse</w:t>
            </w:r>
          </w:p>
        </w:tc>
        <w:tc>
          <w:tcPr>
            <w:tcW w:w="4954" w:type="dxa"/>
          </w:tcPr>
          <w:p w14:paraId="3CCD429F" w14:textId="3C57F02D" w:rsidR="00947EA3" w:rsidRPr="005016BA" w:rsidRDefault="00811570" w:rsidP="00F866A5">
            <w:pPr>
              <w:pStyle w:val="captions"/>
              <w:rPr>
                <w:rFonts w:ascii="Artifakt ElementOfc" w:hAnsi="Artifakt ElementOfc" w:cs="Artifakt ElementOfc"/>
                <w:sz w:val="17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drawing>
                <wp:inline distT="0" distB="0" distL="0" distR="0" wp14:anchorId="14A5D48E" wp14:editId="1F6F6B15">
                  <wp:extent cx="3007158" cy="2451100"/>
                  <wp:effectExtent l="0" t="0" r="3175" b="6350"/>
                  <wp:docPr id="212323530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3235304" name=""/>
                          <pic:cNvPicPr/>
                        </pic:nvPicPr>
                        <pic:blipFill rotWithShape="1">
                          <a:blip r:embed="rId12"/>
                          <a:srcRect l="3704" b="4465"/>
                          <a:stretch/>
                        </pic:blipFill>
                        <pic:spPr bwMode="auto">
                          <a:xfrm>
                            <a:off x="0" y="0"/>
                            <a:ext cx="3030460" cy="247009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981B1DE" w14:textId="7B67C734" w:rsidR="00947EA3" w:rsidRPr="005016BA" w:rsidRDefault="00947EA3" w:rsidP="00F866A5">
            <w:pPr>
              <w:pStyle w:val="captions"/>
              <w:rPr>
                <w:rFonts w:ascii="Artifakt ElementOfc" w:hAnsi="Artifakt ElementOfc" w:cs="Artifakt ElementOfc"/>
                <w:sz w:val="17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>Abbildung 4: Beispiel für Bewertung „Fortgeschritten“ für Kriterium 3</w:t>
            </w:r>
          </w:p>
        </w:tc>
      </w:tr>
      <w:tr w:rsidR="0009335A" w:rsidRPr="00422412" w14:paraId="3AFEFDF0" w14:textId="77777777" w:rsidTr="00FD0972">
        <w:tc>
          <w:tcPr>
            <w:tcW w:w="4954" w:type="dxa"/>
          </w:tcPr>
          <w:p w14:paraId="18F84ED2" w14:textId="237FA5AD" w:rsidR="00F83B7D" w:rsidRPr="00422412" w:rsidRDefault="00F83B7D" w:rsidP="00A43972">
            <w:pPr>
              <w:pStyle w:val="Tasks"/>
              <w:numPr>
                <w:ilvl w:val="0"/>
                <w:numId w:val="0"/>
              </w:numPr>
              <w:ind w:left="360" w:hanging="360"/>
              <w:rPr>
                <w:rFonts w:ascii="Artifakt ElementOfc" w:hAnsi="Artifakt ElementOfc"/>
                <w:sz w:val="21"/>
                <w:shd w:val="clear" w:color="auto" w:fill="FFFFFF"/>
              </w:rPr>
            </w:pPr>
            <w:r w:rsidRPr="00422412">
              <w:rPr>
                <w:rFonts w:ascii="Artifakt ElementOfc" w:hAnsi="Artifakt ElementOfc"/>
                <w:b/>
                <w:sz w:val="21"/>
                <w:shd w:val="clear" w:color="auto" w:fill="FFFFFF"/>
                <w:lang w:bidi="de-DE"/>
              </w:rPr>
              <w:lastRenderedPageBreak/>
              <w:t>Kriterium 4:</w:t>
            </w:r>
            <w:r w:rsidRPr="00422412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 xml:space="preserve"> Die </w:t>
            </w:r>
            <w:r w:rsidR="003C17E7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>Kartenhalter</w:t>
            </w:r>
            <w:r w:rsidRPr="00422412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 xml:space="preserve"> besteht aus zwei oder mehr Komponenten, die mit gebräuchlichen Werkzeugen zusammengesetzt werden können.</w:t>
            </w:r>
          </w:p>
          <w:p w14:paraId="188E5C36" w14:textId="77777777" w:rsidR="003C2396" w:rsidRPr="00422412" w:rsidRDefault="003C2396" w:rsidP="003C2396">
            <w:pPr>
              <w:pStyle w:val="Tasks"/>
              <w:numPr>
                <w:ilvl w:val="0"/>
                <w:numId w:val="0"/>
              </w:numPr>
              <w:ind w:left="360"/>
              <w:rPr>
                <w:rFonts w:ascii="Artifakt ElementOfc" w:hAnsi="Artifakt ElementOfc"/>
                <w:sz w:val="21"/>
                <w:shd w:val="clear" w:color="auto" w:fill="FFFFFF"/>
              </w:rPr>
            </w:pPr>
          </w:p>
          <w:p w14:paraId="08F47BC6" w14:textId="77777777" w:rsidR="00F83B7D" w:rsidRPr="00422412" w:rsidRDefault="00F83B7D" w:rsidP="00F83B7D">
            <w:pPr>
              <w:pStyle w:val="Tasks"/>
              <w:numPr>
                <w:ilvl w:val="0"/>
                <w:numId w:val="0"/>
              </w:numPr>
              <w:rPr>
                <w:rFonts w:ascii="Artifakt ElementOfc" w:hAnsi="Artifakt ElementOfc"/>
                <w:sz w:val="21"/>
                <w:shd w:val="clear" w:color="auto" w:fill="FFFFFF"/>
              </w:rPr>
            </w:pPr>
            <w:r w:rsidRPr="00422412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>Punktzahl für Fortgeschritten:</w:t>
            </w:r>
          </w:p>
          <w:p w14:paraId="10D70C84" w14:textId="36152406" w:rsidR="00F83B7D" w:rsidRPr="00422412" w:rsidRDefault="003C2396" w:rsidP="003C2396">
            <w:pPr>
              <w:pStyle w:val="Tasks"/>
              <w:numPr>
                <w:ilvl w:val="0"/>
                <w:numId w:val="10"/>
              </w:numPr>
              <w:rPr>
                <w:rFonts w:ascii="Artifakt ElementOfc" w:hAnsi="Artifakt ElementOfc"/>
                <w:sz w:val="21"/>
              </w:rPr>
            </w:pPr>
            <w:r w:rsidRPr="00422412">
              <w:rPr>
                <w:rFonts w:ascii="Artifakt ElementOfc" w:hAnsi="Artifakt ElementOfc"/>
                <w:sz w:val="21"/>
                <w:lang w:bidi="de-DE"/>
              </w:rPr>
              <w:t>Die Zusammenfügung verwendet gängige Verbindungselemente und/oder Standardgrößen und lässt sich einfach anwenden.</w:t>
            </w:r>
          </w:p>
          <w:p w14:paraId="68DBE86D" w14:textId="77777777" w:rsidR="003C2396" w:rsidRPr="00422412" w:rsidRDefault="003C2396" w:rsidP="003C2396">
            <w:pPr>
              <w:pStyle w:val="Tasks"/>
              <w:numPr>
                <w:ilvl w:val="0"/>
                <w:numId w:val="0"/>
              </w:numPr>
              <w:ind w:left="360"/>
              <w:rPr>
                <w:rFonts w:ascii="Artifakt ElementOfc" w:hAnsi="Artifakt ElementOfc"/>
                <w:sz w:val="21"/>
              </w:rPr>
            </w:pPr>
          </w:p>
          <w:p w14:paraId="2507D435" w14:textId="77777777" w:rsidR="00F83B7D" w:rsidRPr="00422412" w:rsidRDefault="00F83B7D" w:rsidP="00F83B7D">
            <w:pPr>
              <w:pStyle w:val="Tasks"/>
              <w:numPr>
                <w:ilvl w:val="0"/>
                <w:numId w:val="0"/>
              </w:numPr>
              <w:rPr>
                <w:rFonts w:ascii="Artifakt ElementOfc" w:hAnsi="Artifakt ElementOfc"/>
                <w:sz w:val="21"/>
                <w:shd w:val="clear" w:color="auto" w:fill="FFFFFF"/>
              </w:rPr>
            </w:pPr>
            <w:r w:rsidRPr="00422412">
              <w:rPr>
                <w:rFonts w:ascii="Artifakt ElementOfc" w:hAnsi="Artifakt ElementOfc"/>
                <w:sz w:val="21"/>
                <w:lang w:bidi="de-DE"/>
              </w:rPr>
              <w:t>Darauf sollten Sie achten:</w:t>
            </w:r>
          </w:p>
          <w:p w14:paraId="3864CE32" w14:textId="5DC2BE13" w:rsidR="00F83B7D" w:rsidRPr="00422412" w:rsidRDefault="003C2396" w:rsidP="00F83B7D">
            <w:pPr>
              <w:pStyle w:val="Tasks"/>
              <w:numPr>
                <w:ilvl w:val="0"/>
                <w:numId w:val="10"/>
              </w:numPr>
              <w:rPr>
                <w:rFonts w:ascii="Artifakt ElementOfc" w:hAnsi="Artifakt ElementOfc"/>
                <w:sz w:val="21"/>
                <w:shd w:val="clear" w:color="auto" w:fill="FFFFFF"/>
              </w:rPr>
            </w:pPr>
            <w:r w:rsidRPr="00422412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>Gebräuchliches Verbindungselement in Typ und Größe</w:t>
            </w:r>
          </w:p>
          <w:p w14:paraId="6817F19D" w14:textId="7186DC6A" w:rsidR="00F165DD" w:rsidRPr="00422412" w:rsidRDefault="00F165DD" w:rsidP="00F83B7D">
            <w:pPr>
              <w:pStyle w:val="Tasks"/>
              <w:numPr>
                <w:ilvl w:val="0"/>
                <w:numId w:val="10"/>
              </w:numPr>
              <w:rPr>
                <w:rFonts w:ascii="Artifakt ElementOfc" w:hAnsi="Artifakt ElementOfc"/>
                <w:sz w:val="21"/>
                <w:shd w:val="clear" w:color="auto" w:fill="FFFFFF"/>
              </w:rPr>
            </w:pPr>
            <w:r w:rsidRPr="00422412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>Intuitive Entsprechung der Formen</w:t>
            </w:r>
          </w:p>
          <w:p w14:paraId="1B0E662E" w14:textId="518EE227" w:rsidR="00F165DD" w:rsidRPr="00422412" w:rsidRDefault="00597132" w:rsidP="00F83B7D">
            <w:pPr>
              <w:pStyle w:val="Tasks"/>
              <w:numPr>
                <w:ilvl w:val="0"/>
                <w:numId w:val="10"/>
              </w:numPr>
              <w:rPr>
                <w:rFonts w:ascii="Artifakt ElementOfc" w:hAnsi="Artifakt ElementOfc"/>
                <w:sz w:val="21"/>
                <w:shd w:val="clear" w:color="auto" w:fill="FFFFFF"/>
              </w:rPr>
            </w:pPr>
            <w:r w:rsidRPr="00422412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>Angemessene Zugabe zwischen beweglichen Teilen</w:t>
            </w:r>
          </w:p>
          <w:p w14:paraId="3A9404CF" w14:textId="53581487" w:rsidR="00F83B7D" w:rsidRPr="00422412" w:rsidRDefault="00597132" w:rsidP="00597132">
            <w:pPr>
              <w:pStyle w:val="Tasks"/>
              <w:numPr>
                <w:ilvl w:val="0"/>
                <w:numId w:val="10"/>
              </w:numPr>
              <w:rPr>
                <w:rFonts w:ascii="Artifakt ElementOfc" w:hAnsi="Artifakt ElementOfc"/>
                <w:sz w:val="21"/>
                <w:shd w:val="clear" w:color="auto" w:fill="FFFFFF"/>
              </w:rPr>
            </w:pPr>
            <w:r w:rsidRPr="00422412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>Ergebnisse nach Einrechnen der Analyse</w:t>
            </w:r>
          </w:p>
        </w:tc>
        <w:tc>
          <w:tcPr>
            <w:tcW w:w="4954" w:type="dxa"/>
          </w:tcPr>
          <w:p w14:paraId="43B287F5" w14:textId="3AC250E5" w:rsidR="00F83B7D" w:rsidRPr="005016BA" w:rsidRDefault="0009335A" w:rsidP="0009335A">
            <w:pPr>
              <w:pStyle w:val="captions"/>
              <w:rPr>
                <w:rFonts w:ascii="Artifakt ElementOfc" w:hAnsi="Artifakt ElementOfc" w:cs="Artifakt ElementOfc"/>
                <w:sz w:val="17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drawing>
                <wp:inline distT="0" distB="0" distL="0" distR="0" wp14:anchorId="4BA63483" wp14:editId="20713425">
                  <wp:extent cx="2981957" cy="2202180"/>
                  <wp:effectExtent l="0" t="0" r="9525" b="7620"/>
                  <wp:docPr id="279054975" name="Picture 1" descr="A computer screen shot of a blue box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9054975" name="Picture 1" descr="A computer screen shot of a blue box&#10;&#10;Description automatically generated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9376" cy="22224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893D3C" w14:textId="01323EF9" w:rsidR="00102AFD" w:rsidRPr="005016BA" w:rsidRDefault="00102AFD" w:rsidP="00F866A5">
            <w:pPr>
              <w:pStyle w:val="captions"/>
              <w:rPr>
                <w:rFonts w:ascii="Artifakt ElementOfc" w:hAnsi="Artifakt ElementOfc" w:cs="Artifakt ElementOfc"/>
                <w:sz w:val="17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>Abbildung 5: Beispiel für Bewertung „Fortgeschritten“ für Kriterium 4</w:t>
            </w:r>
          </w:p>
        </w:tc>
      </w:tr>
      <w:tr w:rsidR="0009335A" w:rsidRPr="00422412" w14:paraId="7B85CA39" w14:textId="77777777" w:rsidTr="00FD0972">
        <w:tc>
          <w:tcPr>
            <w:tcW w:w="4954" w:type="dxa"/>
          </w:tcPr>
          <w:p w14:paraId="36F281CF" w14:textId="77777777" w:rsidR="00947EA3" w:rsidRPr="00422412" w:rsidRDefault="00947EA3" w:rsidP="00A43972">
            <w:pPr>
              <w:pStyle w:val="Tasks"/>
              <w:numPr>
                <w:ilvl w:val="0"/>
                <w:numId w:val="0"/>
              </w:numPr>
              <w:ind w:left="360" w:hanging="360"/>
              <w:rPr>
                <w:rFonts w:ascii="Artifakt ElementOfc" w:hAnsi="Artifakt ElementOfc"/>
                <w:sz w:val="21"/>
                <w:shd w:val="clear" w:color="auto" w:fill="FFFFFF"/>
              </w:rPr>
            </w:pPr>
            <w:r w:rsidRPr="00422412">
              <w:rPr>
                <w:rFonts w:ascii="Artifakt ElementOfc" w:hAnsi="Artifakt ElementOfc"/>
                <w:b/>
                <w:sz w:val="21"/>
                <w:shd w:val="clear" w:color="auto" w:fill="FFFFFF"/>
                <w:lang w:bidi="de-DE"/>
              </w:rPr>
              <w:t>Entspricht Abhängigkeiten:</w:t>
            </w:r>
            <w:r w:rsidRPr="00422412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 xml:space="preserve"> Das Design entspricht allen Abhängigkeiten.</w:t>
            </w:r>
          </w:p>
          <w:p w14:paraId="0595D02E" w14:textId="19A1AEF1" w:rsidR="008D6DFB" w:rsidRPr="00422412" w:rsidRDefault="00947EA3" w:rsidP="008D6DFB">
            <w:pPr>
              <w:pStyle w:val="Tasks"/>
              <w:numPr>
                <w:ilvl w:val="0"/>
                <w:numId w:val="11"/>
              </w:numPr>
              <w:rPr>
                <w:rFonts w:ascii="Artifakt ElementOfc" w:hAnsi="Artifakt ElementOfc"/>
                <w:sz w:val="21"/>
                <w:shd w:val="clear" w:color="auto" w:fill="FFFFFF"/>
              </w:rPr>
            </w:pPr>
            <w:r w:rsidRPr="00422412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>Punktzahl für Fortgeschritten</w:t>
            </w:r>
          </w:p>
          <w:p w14:paraId="69F61AB7" w14:textId="77777777" w:rsidR="00947EA3" w:rsidRPr="00422412" w:rsidRDefault="00947EA3" w:rsidP="00F866A5">
            <w:pPr>
              <w:pStyle w:val="Tasks"/>
              <w:numPr>
                <w:ilvl w:val="0"/>
                <w:numId w:val="0"/>
              </w:numPr>
              <w:ind w:left="360"/>
              <w:rPr>
                <w:rFonts w:ascii="Artifakt ElementOfc" w:hAnsi="Artifakt ElementOfc"/>
                <w:sz w:val="21"/>
                <w:shd w:val="clear" w:color="auto" w:fill="FFFFFF"/>
              </w:rPr>
            </w:pPr>
          </w:p>
          <w:p w14:paraId="216BD88A" w14:textId="77777777" w:rsidR="00947EA3" w:rsidRPr="00422412" w:rsidRDefault="00947EA3" w:rsidP="00A43972">
            <w:pPr>
              <w:pStyle w:val="Tasks"/>
              <w:numPr>
                <w:ilvl w:val="0"/>
                <w:numId w:val="0"/>
              </w:numPr>
              <w:rPr>
                <w:rFonts w:ascii="Artifakt ElementOfc" w:hAnsi="Artifakt ElementOfc"/>
                <w:sz w:val="21"/>
                <w:shd w:val="clear" w:color="auto" w:fill="FFFFFF"/>
              </w:rPr>
            </w:pPr>
            <w:r w:rsidRPr="00422412">
              <w:rPr>
                <w:rFonts w:ascii="Artifakt ElementOfc" w:hAnsi="Artifakt ElementOfc"/>
                <w:b/>
                <w:sz w:val="21"/>
                <w:shd w:val="clear" w:color="auto" w:fill="FFFFFF"/>
                <w:lang w:bidi="de-DE"/>
              </w:rPr>
              <w:t>Funktionalität des Designs:</w:t>
            </w:r>
            <w:r w:rsidRPr="00422412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 xml:space="preserve"> Elemente des Entwurfs verbessern die beabsichtigte Funktion.</w:t>
            </w:r>
          </w:p>
          <w:p w14:paraId="415EFBDA" w14:textId="2E932495" w:rsidR="00947EA3" w:rsidRPr="00422412" w:rsidRDefault="00947EA3" w:rsidP="00947EA3">
            <w:pPr>
              <w:pStyle w:val="Tasks"/>
              <w:numPr>
                <w:ilvl w:val="0"/>
                <w:numId w:val="11"/>
              </w:numPr>
              <w:rPr>
                <w:rFonts w:ascii="Artifakt ElementOfc" w:hAnsi="Artifakt ElementOfc"/>
                <w:sz w:val="21"/>
                <w:shd w:val="clear" w:color="auto" w:fill="FFFFFF"/>
              </w:rPr>
            </w:pPr>
            <w:r w:rsidRPr="00422412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>Punktzahl für Fortgeschritten</w:t>
            </w:r>
          </w:p>
          <w:p w14:paraId="73F0AC3D" w14:textId="77777777" w:rsidR="00947EA3" w:rsidRPr="00422412" w:rsidRDefault="00947EA3" w:rsidP="00F866A5">
            <w:pPr>
              <w:pStyle w:val="Tasks"/>
              <w:numPr>
                <w:ilvl w:val="0"/>
                <w:numId w:val="0"/>
              </w:numPr>
              <w:ind w:left="360"/>
              <w:rPr>
                <w:rFonts w:ascii="Artifakt ElementOfc" w:hAnsi="Artifakt ElementOfc"/>
                <w:sz w:val="21"/>
                <w:shd w:val="clear" w:color="auto" w:fill="FFFFFF"/>
              </w:rPr>
            </w:pPr>
          </w:p>
          <w:p w14:paraId="730C9C63" w14:textId="77777777" w:rsidR="00947EA3" w:rsidRPr="00422412" w:rsidRDefault="00947EA3" w:rsidP="00F866A5">
            <w:pPr>
              <w:pStyle w:val="Tasks"/>
              <w:numPr>
                <w:ilvl w:val="0"/>
                <w:numId w:val="0"/>
              </w:numPr>
              <w:rPr>
                <w:rFonts w:ascii="Artifakt ElementOfc" w:hAnsi="Artifakt ElementOfc"/>
                <w:sz w:val="21"/>
                <w:shd w:val="clear" w:color="auto" w:fill="FFFFFF"/>
              </w:rPr>
            </w:pPr>
            <w:r w:rsidRPr="00422412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>Darauf sollten Sie achten:</w:t>
            </w:r>
          </w:p>
          <w:p w14:paraId="79979DA0" w14:textId="1AFDB83E" w:rsidR="00947EA3" w:rsidRPr="00422412" w:rsidRDefault="00423C73" w:rsidP="00C35A23">
            <w:pPr>
              <w:pStyle w:val="Tasks"/>
              <w:numPr>
                <w:ilvl w:val="0"/>
                <w:numId w:val="12"/>
              </w:numPr>
              <w:rPr>
                <w:rFonts w:ascii="Artifakt ElementOfc" w:hAnsi="Artifakt ElementOfc"/>
                <w:sz w:val="21"/>
                <w:shd w:val="clear" w:color="auto" w:fill="FFFFFF"/>
              </w:rPr>
            </w:pPr>
            <w:r w:rsidRPr="00422412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>Reliefs, Einsteckplätze oder andere Methoden zum Herausziehen der Karten.</w:t>
            </w:r>
          </w:p>
        </w:tc>
        <w:tc>
          <w:tcPr>
            <w:tcW w:w="4954" w:type="dxa"/>
          </w:tcPr>
          <w:p w14:paraId="4886FD7C" w14:textId="5731E5AE" w:rsidR="00947EA3" w:rsidRPr="005016BA" w:rsidRDefault="004B4005" w:rsidP="00F866A5">
            <w:pPr>
              <w:pStyle w:val="captions"/>
              <w:rPr>
                <w:rFonts w:ascii="Artifakt ElementOfc" w:hAnsi="Artifakt ElementOfc" w:cs="Artifakt ElementOfc"/>
                <w:sz w:val="17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drawing>
                <wp:inline distT="0" distB="0" distL="0" distR="0" wp14:anchorId="304528D7" wp14:editId="72DCC790">
                  <wp:extent cx="3016666" cy="1843196"/>
                  <wp:effectExtent l="0" t="0" r="0" b="5080"/>
                  <wp:docPr id="198461957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4619577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9586" cy="185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DB74959" w14:textId="7FA6849C" w:rsidR="00947EA3" w:rsidRPr="005016BA" w:rsidRDefault="00947EA3" w:rsidP="00F866A5">
            <w:pPr>
              <w:pStyle w:val="captions"/>
              <w:rPr>
                <w:rFonts w:ascii="Artifakt ElementOfc" w:hAnsi="Artifakt ElementOfc" w:cs="Artifakt ElementOfc"/>
                <w:sz w:val="17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>Abbildung 6: Beispiel für Bewertung „Fortgeschritten“ für Designfunktionalität</w:t>
            </w:r>
          </w:p>
        </w:tc>
      </w:tr>
      <w:tr w:rsidR="0009335A" w:rsidRPr="00422412" w14:paraId="31DBB3A3" w14:textId="77777777" w:rsidTr="00FD0972">
        <w:tc>
          <w:tcPr>
            <w:tcW w:w="4954" w:type="dxa"/>
          </w:tcPr>
          <w:p w14:paraId="3ED781E6" w14:textId="31833DC6" w:rsidR="00CD0FE2" w:rsidRPr="00422412" w:rsidRDefault="00F83B7D" w:rsidP="00A43972">
            <w:pPr>
              <w:pStyle w:val="Tasks"/>
              <w:numPr>
                <w:ilvl w:val="0"/>
                <w:numId w:val="0"/>
              </w:numPr>
              <w:ind w:left="360" w:hanging="360"/>
              <w:rPr>
                <w:rFonts w:ascii="Artifakt ElementOfc" w:hAnsi="Artifakt ElementOfc"/>
                <w:sz w:val="21"/>
                <w:shd w:val="clear" w:color="auto" w:fill="FFFFFF"/>
              </w:rPr>
            </w:pPr>
            <w:r w:rsidRPr="00422412">
              <w:rPr>
                <w:rFonts w:ascii="Artifakt ElementOfc" w:hAnsi="Artifakt ElementOfc"/>
                <w:b/>
                <w:sz w:val="21"/>
                <w:shd w:val="clear" w:color="auto" w:fill="FFFFFF"/>
                <w:lang w:bidi="de-DE"/>
              </w:rPr>
              <w:lastRenderedPageBreak/>
              <w:t>Stil und äußeres Erscheinungsbild:</w:t>
            </w:r>
            <w:r w:rsidRPr="00422412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 xml:space="preserve"> </w:t>
            </w:r>
            <w:r w:rsidRPr="00422412">
              <w:rPr>
                <w:rFonts w:ascii="Artifakt ElementOfc" w:hAnsi="Artifakt ElementOfc"/>
                <w:sz w:val="21"/>
                <w:lang w:bidi="de-DE"/>
              </w:rPr>
              <w:t>Durchdachtes Äußeres/Materialien verbessern Ästhetik des Designs.</w:t>
            </w:r>
          </w:p>
          <w:p w14:paraId="7FE36202" w14:textId="6CA23782" w:rsidR="00F83B7D" w:rsidRPr="00422412" w:rsidRDefault="00F83B7D" w:rsidP="00F83B7D">
            <w:pPr>
              <w:pStyle w:val="Tasks"/>
              <w:numPr>
                <w:ilvl w:val="0"/>
                <w:numId w:val="14"/>
              </w:numPr>
              <w:rPr>
                <w:rFonts w:ascii="Artifakt ElementOfc" w:hAnsi="Artifakt ElementOfc"/>
                <w:sz w:val="21"/>
                <w:shd w:val="clear" w:color="auto" w:fill="FFFFFF"/>
              </w:rPr>
            </w:pPr>
            <w:r w:rsidRPr="00422412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>Punktzahl für Fortgeschritten</w:t>
            </w:r>
          </w:p>
          <w:p w14:paraId="5133F577" w14:textId="77777777" w:rsidR="00F83B7D" w:rsidRPr="00422412" w:rsidRDefault="00F83B7D" w:rsidP="00F83B7D">
            <w:pPr>
              <w:pStyle w:val="Tasks"/>
              <w:numPr>
                <w:ilvl w:val="0"/>
                <w:numId w:val="0"/>
              </w:numPr>
              <w:rPr>
                <w:rFonts w:ascii="Artifakt ElementOfc" w:hAnsi="Artifakt ElementOfc"/>
                <w:sz w:val="21"/>
                <w:shd w:val="clear" w:color="auto" w:fill="FFFFFF"/>
              </w:rPr>
            </w:pPr>
          </w:p>
          <w:p w14:paraId="515CB11E" w14:textId="77777777" w:rsidR="00F83B7D" w:rsidRPr="00422412" w:rsidRDefault="00F83B7D" w:rsidP="00F83B7D">
            <w:pPr>
              <w:pStyle w:val="Tasks"/>
              <w:numPr>
                <w:ilvl w:val="0"/>
                <w:numId w:val="0"/>
              </w:numPr>
              <w:rPr>
                <w:rFonts w:ascii="Artifakt ElementOfc" w:hAnsi="Artifakt ElementOfc"/>
                <w:sz w:val="21"/>
                <w:shd w:val="clear" w:color="auto" w:fill="FFFFFF"/>
              </w:rPr>
            </w:pPr>
            <w:r w:rsidRPr="00422412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>Darauf sollten Sie achten:</w:t>
            </w:r>
          </w:p>
          <w:p w14:paraId="66367C2D" w14:textId="77777777" w:rsidR="00367B4B" w:rsidRPr="00422412" w:rsidRDefault="00F83B7D" w:rsidP="00537C19">
            <w:pPr>
              <w:pStyle w:val="Tasks"/>
              <w:numPr>
                <w:ilvl w:val="0"/>
                <w:numId w:val="14"/>
              </w:numPr>
              <w:rPr>
                <w:rFonts w:ascii="Artifakt ElementOfc" w:hAnsi="Artifakt ElementOfc"/>
                <w:sz w:val="21"/>
                <w:shd w:val="clear" w:color="auto" w:fill="FFFFFF"/>
              </w:rPr>
            </w:pPr>
            <w:r w:rsidRPr="00422412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 xml:space="preserve">Materialien und äußeres Erscheinungsbild setzen das Thema oder die Botschaft des Designs um. </w:t>
            </w:r>
          </w:p>
          <w:p w14:paraId="44B71426" w14:textId="77777777" w:rsidR="002C5BF4" w:rsidRPr="00422412" w:rsidRDefault="00605966" w:rsidP="00537C19">
            <w:pPr>
              <w:pStyle w:val="Tasks"/>
              <w:numPr>
                <w:ilvl w:val="0"/>
                <w:numId w:val="14"/>
              </w:numPr>
              <w:rPr>
                <w:rFonts w:ascii="Artifakt ElementOfc" w:hAnsi="Artifakt ElementOfc"/>
                <w:sz w:val="21"/>
                <w:shd w:val="clear" w:color="auto" w:fill="FFFFFF"/>
              </w:rPr>
            </w:pPr>
            <w:r w:rsidRPr="00422412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>Texturen und Farben ergänzen einander.</w:t>
            </w:r>
          </w:p>
          <w:p w14:paraId="6979F040" w14:textId="001B62DC" w:rsidR="00605966" w:rsidRPr="00422412" w:rsidRDefault="00605966" w:rsidP="00537C19">
            <w:pPr>
              <w:pStyle w:val="Tasks"/>
              <w:numPr>
                <w:ilvl w:val="0"/>
                <w:numId w:val="14"/>
              </w:numPr>
              <w:rPr>
                <w:rFonts w:ascii="Artifakt ElementOfc" w:hAnsi="Artifakt ElementOfc"/>
                <w:sz w:val="21"/>
                <w:shd w:val="clear" w:color="auto" w:fill="FFFFFF"/>
              </w:rPr>
            </w:pPr>
            <w:r w:rsidRPr="00422412">
              <w:rPr>
                <w:rFonts w:ascii="Artifakt ElementOfc" w:hAnsi="Artifakt ElementOfc"/>
                <w:sz w:val="21"/>
                <w:shd w:val="clear" w:color="auto" w:fill="FFFFFF"/>
                <w:lang w:bidi="de-DE"/>
              </w:rPr>
              <w:t>Schriftarten und Stile sind kompatibel, es gibt nicht zu viele unzusammenhängende Schriftarten.</w:t>
            </w:r>
          </w:p>
        </w:tc>
        <w:tc>
          <w:tcPr>
            <w:tcW w:w="4954" w:type="dxa"/>
          </w:tcPr>
          <w:p w14:paraId="3AF9B332" w14:textId="737A69B6" w:rsidR="00367B4B" w:rsidRPr="005016BA" w:rsidRDefault="002C5BF4" w:rsidP="00F866A5">
            <w:pPr>
              <w:pStyle w:val="captions"/>
              <w:rPr>
                <w:rFonts w:ascii="Artifakt ElementOfc" w:hAnsi="Artifakt ElementOfc" w:cs="Artifakt ElementOfc"/>
                <w:sz w:val="17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drawing>
                <wp:inline distT="0" distB="0" distL="0" distR="0" wp14:anchorId="3A365225" wp14:editId="50FA25FD">
                  <wp:extent cx="3003998" cy="2631440"/>
                  <wp:effectExtent l="0" t="0" r="6350" b="0"/>
                  <wp:docPr id="1847934550" name="Picture 18479345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9432649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544" cy="26546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602BB65" w14:textId="323A50AE" w:rsidR="00537C19" w:rsidRPr="005016BA" w:rsidRDefault="00537C19" w:rsidP="00F866A5">
            <w:pPr>
              <w:pStyle w:val="captions"/>
              <w:rPr>
                <w:rFonts w:ascii="Artifakt ElementOfc" w:hAnsi="Artifakt ElementOfc" w:cs="Artifakt ElementOfc"/>
                <w:sz w:val="17"/>
              </w:rPr>
            </w:pPr>
            <w:r w:rsidRPr="005016BA">
              <w:rPr>
                <w:rFonts w:ascii="Artifakt ElementOfc" w:hAnsi="Artifakt ElementOfc" w:cs="Artifakt ElementOfc"/>
                <w:sz w:val="17"/>
                <w:lang w:bidi="de-DE"/>
              </w:rPr>
              <w:t>Abbildung 7: Beispiel für Bewertung „Fortgeschritten“ für Stil und äußeres Erscheinungsbild</w:t>
            </w:r>
          </w:p>
        </w:tc>
      </w:tr>
    </w:tbl>
    <w:p w14:paraId="5CF8C697" w14:textId="14A60D20" w:rsidR="0077494D" w:rsidRPr="00422412" w:rsidRDefault="0077494D" w:rsidP="00367B4B">
      <w:pPr>
        <w:pStyle w:val="2"/>
        <w:numPr>
          <w:ilvl w:val="0"/>
          <w:numId w:val="0"/>
        </w:numPr>
        <w:rPr>
          <w:sz w:val="21"/>
          <w:shd w:val="clear" w:color="auto" w:fill="FFFFFF"/>
        </w:rPr>
      </w:pPr>
    </w:p>
    <w:sectPr w:rsidR="0077494D" w:rsidRPr="00422412" w:rsidSect="002166B4">
      <w:headerReference w:type="default" r:id="rId15"/>
      <w:footerReference w:type="default" r:id="rId16"/>
      <w:headerReference w:type="first" r:id="rId17"/>
      <w:footerReference w:type="first" r:id="rId18"/>
      <w:pgSz w:w="12240" w:h="15840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D293FA9" w14:textId="77777777" w:rsidR="002166B4" w:rsidRDefault="002166B4" w:rsidP="00CD5FD8">
      <w:r>
        <w:separator/>
      </w:r>
    </w:p>
  </w:endnote>
  <w:endnote w:type="continuationSeparator" w:id="0">
    <w:p w14:paraId="4ECC456B" w14:textId="77777777" w:rsidR="002166B4" w:rsidRDefault="002166B4" w:rsidP="00CD5F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Artifakt Element">
    <w:altName w:val="Calibri"/>
    <w:panose1 w:val="020B0503050000020004"/>
    <w:charset w:val="00"/>
    <w:family w:val="swiss"/>
    <w:notTrueType/>
    <w:pitch w:val="variable"/>
    <w:sig w:usb0="00000207" w:usb1="02000001" w:usb2="00000000" w:usb3="00000000" w:csb0="00000097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Artifakt ElementOfc">
    <w:altName w:val="Calibri"/>
    <w:panose1 w:val="020B0504010101010104"/>
    <w:charset w:val="00"/>
    <w:family w:val="swiss"/>
    <w:pitch w:val="variable"/>
    <w:sig w:usb0="A00002EF" w:usb1="5000E47B" w:usb2="00000008" w:usb3="00000000" w:csb0="00000097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8073B5A" w14:textId="7DB2054D" w:rsidR="00B55F5B" w:rsidRPr="00AF53C1" w:rsidRDefault="00DE61C7" w:rsidP="00B55F5B">
    <w:pPr>
      <w:pStyle w:val="a5"/>
      <w:jc w:val="right"/>
      <w:rPr>
        <w:rFonts w:ascii="Artifakt ElementOfc" w:hAnsi="Artifakt ElementOfc" w:cs="Artifakt ElementOfc"/>
        <w:sz w:val="17"/>
        <w:szCs w:val="17"/>
      </w:rPr>
    </w:pPr>
    <w:r w:rsidRPr="00AF53C1">
      <w:rPr>
        <w:rFonts w:ascii="Artifakt ElementOfc" w:hAnsi="Artifakt ElementOfc" w:cs="Artifakt ElementOfc"/>
        <w:sz w:val="17"/>
        <w:szCs w:val="17"/>
        <w:lang w:bidi="de-DE"/>
      </w:rPr>
      <w:t xml:space="preserve">Challenge-Übung: Entwerfen einer kundenspezifischen </w:t>
    </w:r>
    <w:r w:rsidR="003C17E7">
      <w:rPr>
        <w:rFonts w:ascii="Artifakt ElementOfc" w:hAnsi="Artifakt ElementOfc" w:cs="Artifakt ElementOfc"/>
        <w:sz w:val="17"/>
        <w:szCs w:val="17"/>
        <w:lang w:bidi="de-DE"/>
      </w:rPr>
      <w:t>Kartenhalter</w:t>
    </w:r>
    <w:r w:rsidRPr="00AF53C1">
      <w:rPr>
        <w:rFonts w:ascii="Artifakt ElementOfc" w:hAnsi="Artifakt ElementOfc" w:cs="Artifakt ElementOfc"/>
        <w:sz w:val="17"/>
        <w:szCs w:val="17"/>
        <w:lang w:bidi="de-DE"/>
      </w:rPr>
      <w:t xml:space="preserve"> mit Möglichkeit zur Individualisierung     Seite </w:t>
    </w:r>
    <w:r w:rsidR="00B55F5B" w:rsidRPr="00AF53C1">
      <w:rPr>
        <w:rFonts w:ascii="Artifakt ElementOfc" w:hAnsi="Artifakt ElementOfc" w:cs="Artifakt ElementOfc"/>
        <w:sz w:val="17"/>
        <w:szCs w:val="17"/>
        <w:lang w:bidi="de-DE"/>
      </w:rPr>
      <w:fldChar w:fldCharType="begin"/>
    </w:r>
    <w:r w:rsidR="00B55F5B" w:rsidRPr="00AF53C1">
      <w:rPr>
        <w:rFonts w:ascii="Artifakt ElementOfc" w:hAnsi="Artifakt ElementOfc" w:cs="Artifakt ElementOfc"/>
        <w:sz w:val="17"/>
        <w:szCs w:val="17"/>
        <w:lang w:bidi="de-DE"/>
      </w:rPr>
      <w:instrText xml:space="preserve"> PAGE   \* MERGEFORMAT </w:instrText>
    </w:r>
    <w:r w:rsidR="00B55F5B" w:rsidRPr="00AF53C1">
      <w:rPr>
        <w:rFonts w:ascii="Artifakt ElementOfc" w:hAnsi="Artifakt ElementOfc" w:cs="Artifakt ElementOfc"/>
        <w:sz w:val="17"/>
        <w:szCs w:val="17"/>
        <w:lang w:bidi="de-DE"/>
      </w:rPr>
      <w:fldChar w:fldCharType="separate"/>
    </w:r>
    <w:r w:rsidR="00B55F5B" w:rsidRPr="00AF53C1">
      <w:rPr>
        <w:rFonts w:ascii="Artifakt ElementOfc" w:hAnsi="Artifakt ElementOfc" w:cs="Artifakt ElementOfc"/>
        <w:sz w:val="17"/>
        <w:szCs w:val="17"/>
        <w:lang w:bidi="de-DE"/>
      </w:rPr>
      <w:t>1</w:t>
    </w:r>
    <w:r w:rsidR="00B55F5B" w:rsidRPr="00AF53C1">
      <w:rPr>
        <w:rFonts w:ascii="Artifakt ElementOfc" w:hAnsi="Artifakt ElementOfc" w:cs="Artifakt ElementOfc"/>
        <w:sz w:val="17"/>
        <w:szCs w:val="17"/>
        <w:lang w:bidi="de-DE"/>
      </w:rPr>
      <w:fldChar w:fldCharType="end"/>
    </w:r>
  </w:p>
  <w:p w14:paraId="087CAF0F" w14:textId="77777777" w:rsidR="00833118" w:rsidRPr="00362453" w:rsidRDefault="00833118">
    <w:pPr>
      <w:pStyle w:val="a5"/>
      <w:rPr>
        <w:rFonts w:ascii="Artifakt ElementOfc" w:hAnsi="Artifakt ElementOfc" w:cs="Artifakt ElementOfc"/>
        <w:sz w:val="17"/>
        <w:szCs w:val="17"/>
        <w:lang w:eastAsia="zh-CN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3708E8" w14:textId="01BCC53C" w:rsidR="00B55F5B" w:rsidRPr="00B62395" w:rsidRDefault="00B55F5B" w:rsidP="00B55F5B">
    <w:pPr>
      <w:pStyle w:val="a5"/>
      <w:jc w:val="right"/>
      <w:rPr>
        <w:rFonts w:ascii="Artifakt ElementOfc" w:hAnsi="Artifakt ElementOfc" w:cs="Artifakt ElementOfc"/>
        <w:sz w:val="17"/>
        <w:szCs w:val="17"/>
      </w:rPr>
    </w:pPr>
    <w:r w:rsidRPr="00B62395">
      <w:rPr>
        <w:rFonts w:ascii="Artifakt ElementOfc" w:hAnsi="Artifakt ElementOfc" w:cs="Artifakt ElementOfc"/>
        <w:sz w:val="17"/>
        <w:szCs w:val="17"/>
        <w:lang w:bidi="de-DE"/>
      </w:rPr>
      <w:t xml:space="preserve">Challenge-Übung: Entwerfen einer kundenspezifischen </w:t>
    </w:r>
    <w:r w:rsidR="003C17E7">
      <w:rPr>
        <w:rFonts w:ascii="Artifakt ElementOfc" w:hAnsi="Artifakt ElementOfc" w:cs="Artifakt ElementOfc"/>
        <w:sz w:val="17"/>
        <w:szCs w:val="17"/>
        <w:lang w:bidi="de-DE"/>
      </w:rPr>
      <w:t>Kartenhalter</w:t>
    </w:r>
    <w:r w:rsidRPr="00B62395">
      <w:rPr>
        <w:rFonts w:ascii="Artifakt ElementOfc" w:hAnsi="Artifakt ElementOfc" w:cs="Artifakt ElementOfc"/>
        <w:sz w:val="17"/>
        <w:szCs w:val="17"/>
        <w:lang w:bidi="de-DE"/>
      </w:rPr>
      <w:t xml:space="preserve"> mit Möglichkeit zur Individualisierung   Seite </w:t>
    </w:r>
    <w:r w:rsidRPr="00B62395">
      <w:rPr>
        <w:rFonts w:ascii="Artifakt ElementOfc" w:hAnsi="Artifakt ElementOfc" w:cs="Artifakt ElementOfc"/>
        <w:sz w:val="17"/>
        <w:szCs w:val="17"/>
        <w:lang w:bidi="de-DE"/>
      </w:rPr>
      <w:fldChar w:fldCharType="begin"/>
    </w:r>
    <w:r w:rsidRPr="00B62395">
      <w:rPr>
        <w:rFonts w:ascii="Artifakt ElementOfc" w:hAnsi="Artifakt ElementOfc" w:cs="Artifakt ElementOfc"/>
        <w:sz w:val="17"/>
        <w:szCs w:val="17"/>
        <w:lang w:bidi="de-DE"/>
      </w:rPr>
      <w:instrText xml:space="preserve"> PAGE   \* MERGEFORMAT </w:instrText>
    </w:r>
    <w:r w:rsidRPr="00B62395">
      <w:rPr>
        <w:rFonts w:ascii="Artifakt ElementOfc" w:hAnsi="Artifakt ElementOfc" w:cs="Artifakt ElementOfc"/>
        <w:sz w:val="17"/>
        <w:szCs w:val="17"/>
        <w:lang w:bidi="de-DE"/>
      </w:rPr>
      <w:fldChar w:fldCharType="separate"/>
    </w:r>
    <w:r w:rsidRPr="00B62395">
      <w:rPr>
        <w:rFonts w:ascii="Artifakt ElementOfc" w:hAnsi="Artifakt ElementOfc" w:cs="Artifakt ElementOfc"/>
        <w:sz w:val="17"/>
        <w:szCs w:val="17"/>
        <w:lang w:bidi="de-DE"/>
      </w:rPr>
      <w:t>1</w:t>
    </w:r>
    <w:r w:rsidRPr="00B62395">
      <w:rPr>
        <w:rFonts w:ascii="Artifakt ElementOfc" w:hAnsi="Artifakt ElementOfc" w:cs="Artifakt ElementOfc"/>
        <w:sz w:val="17"/>
        <w:szCs w:val="17"/>
        <w:lang w:bidi="de-DE"/>
      </w:rPr>
      <w:fldChar w:fldCharType="end"/>
    </w:r>
  </w:p>
  <w:p w14:paraId="705D7449" w14:textId="77777777" w:rsidR="00E63D43" w:rsidRPr="00B62395" w:rsidRDefault="00E63D43">
    <w:pPr>
      <w:pStyle w:val="a5"/>
      <w:rPr>
        <w:rFonts w:ascii="Artifakt ElementOfc" w:hAnsi="Artifakt ElementOfc" w:cs="Artifakt ElementOfc"/>
        <w:sz w:val="17"/>
        <w:szCs w:val="17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425F6F4" w14:textId="77777777" w:rsidR="002166B4" w:rsidRDefault="002166B4" w:rsidP="00CD5FD8">
      <w:r>
        <w:separator/>
      </w:r>
    </w:p>
  </w:footnote>
  <w:footnote w:type="continuationSeparator" w:id="0">
    <w:p w14:paraId="061812E4" w14:textId="77777777" w:rsidR="002166B4" w:rsidRDefault="002166B4" w:rsidP="00CD5FD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7C878C3" w14:textId="77777777" w:rsidR="00781A1C" w:rsidRPr="00422412" w:rsidRDefault="00781A1C" w:rsidP="00781A1C">
    <w:pPr>
      <w:pStyle w:val="a3"/>
      <w:rPr>
        <w:sz w:val="21"/>
      </w:rPr>
    </w:pPr>
    <w:r w:rsidRPr="00422412">
      <w:rPr>
        <w:noProof/>
        <w:sz w:val="21"/>
        <w:lang w:bidi="de-DE"/>
      </w:rPr>
      <w:drawing>
        <wp:inline distT="0" distB="0" distL="0" distR="0" wp14:anchorId="076381F3" wp14:editId="0F7D0D30">
          <wp:extent cx="1828800" cy="311785"/>
          <wp:effectExtent l="0" t="0" r="0" b="0"/>
          <wp:docPr id="27" name="Picture 27" descr="Shape&#10;&#10;Description automatically generated with medium confidenc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hape&#10;&#10;Description automatically generated with medium confidenc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28800" cy="3117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0CDCFB1" w14:textId="77777777" w:rsidR="00CD5FD8" w:rsidRPr="00422412" w:rsidRDefault="00781A1C" w:rsidP="00781A1C">
    <w:pPr>
      <w:pStyle w:val="a3"/>
      <w:rPr>
        <w:sz w:val="21"/>
      </w:rPr>
    </w:pPr>
    <w:r w:rsidRPr="00422412">
      <w:rPr>
        <w:noProof/>
        <w:sz w:val="21"/>
        <w:lang w:bidi="de-DE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4B6FAFF8" wp14:editId="16BEAC84">
              <wp:simplePos x="0" y="0"/>
              <wp:positionH relativeFrom="column">
                <wp:posOffset>0</wp:posOffset>
              </wp:positionH>
              <wp:positionV relativeFrom="paragraph">
                <wp:posOffset>77470</wp:posOffset>
              </wp:positionV>
              <wp:extent cx="5928854" cy="0"/>
              <wp:effectExtent l="0" t="12700" r="15240" b="12700"/>
              <wp:wrapNone/>
              <wp:docPr id="25" name="Straight Connector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928854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bg1">
                            <a:lumMod val="6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BF4FF1F" id="Straight Connector 25" o:spid="_x0000_s1026" style="position:absolute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6.1pt" to="466.85pt,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" strokecolor="#a5a5a5 [2092]" strokeweight="2pt">
              <v:stroke joinstyle="miter"/>
            </v:lin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54B33D" w14:textId="77777777" w:rsidR="00E63D43" w:rsidRPr="00422412" w:rsidRDefault="00E63D43">
    <w:pPr>
      <w:pStyle w:val="a3"/>
      <w:rPr>
        <w:sz w:val="21"/>
      </w:rPr>
    </w:pPr>
    <w:r w:rsidRPr="00422412">
      <w:rPr>
        <w:noProof/>
        <w:sz w:val="21"/>
        <w:lang w:bidi="de-DE"/>
      </w:rPr>
      <w:drawing>
        <wp:inline distT="0" distB="0" distL="0" distR="0" wp14:anchorId="2BECFB40" wp14:editId="3D6FA20A">
          <wp:extent cx="1828800" cy="311785"/>
          <wp:effectExtent l="0" t="0" r="0" b="0"/>
          <wp:docPr id="8" name="Picture 8" descr="Shape&#10;&#10;Description automatically generated with medium confidenc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hape&#10;&#10;Description automatically generated with medium confidenc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28800" cy="3117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96D2272" w14:textId="77777777" w:rsidR="00E63D43" w:rsidRPr="00422412" w:rsidRDefault="00E63D43">
    <w:pPr>
      <w:pStyle w:val="a3"/>
      <w:rPr>
        <w:sz w:val="21"/>
      </w:rPr>
    </w:pPr>
    <w:r w:rsidRPr="00422412">
      <w:rPr>
        <w:noProof/>
        <w:sz w:val="21"/>
        <w:lang w:bidi="de-D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EA820A9" wp14:editId="12F9FB18">
              <wp:simplePos x="0" y="0"/>
              <wp:positionH relativeFrom="column">
                <wp:posOffset>0</wp:posOffset>
              </wp:positionH>
              <wp:positionV relativeFrom="paragraph">
                <wp:posOffset>77470</wp:posOffset>
              </wp:positionV>
              <wp:extent cx="5928854" cy="0"/>
              <wp:effectExtent l="0" t="12700" r="15240" b="1270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928854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bg1">
                            <a:lumMod val="6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E7A621F" id="Straight Connector 7" o:spid="_x0000_s1026" style="position:absolute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0,6.1pt" to="466.85pt,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" strokecolor="#a5a5a5 [2092]" strokeweight="2pt">
              <v:stroke joinstyle="miter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82"/>
    <w:multiLevelType w:val="singleLevel"/>
    <w:tmpl w:val="66B6C6FC"/>
    <w:lvl w:ilvl="0">
      <w:start w:val="1"/>
      <w:numFmt w:val="bullet"/>
      <w:pStyle w:val="3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</w:abstractNum>
  <w:abstractNum w:abstractNumId="1" w15:restartNumberingAfterBreak="0">
    <w:nsid w:val="FFFFFF83"/>
    <w:multiLevelType w:val="singleLevel"/>
    <w:tmpl w:val="5C828264"/>
    <w:lvl w:ilvl="0">
      <w:start w:val="1"/>
      <w:numFmt w:val="bullet"/>
      <w:pStyle w:val="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2" w15:restartNumberingAfterBreak="0">
    <w:nsid w:val="02523784"/>
    <w:multiLevelType w:val="hybridMultilevel"/>
    <w:tmpl w:val="2EFA727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122535"/>
    <w:multiLevelType w:val="hybridMultilevel"/>
    <w:tmpl w:val="3EC8CE6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AD2B8D"/>
    <w:multiLevelType w:val="hybridMultilevel"/>
    <w:tmpl w:val="D7AC6B1A"/>
    <w:lvl w:ilvl="0" w:tplc="464AE2D2">
      <w:start w:val="1"/>
      <w:numFmt w:val="bullet"/>
      <w:pStyle w:val="Bullets-new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74406BA"/>
    <w:multiLevelType w:val="hybridMultilevel"/>
    <w:tmpl w:val="5C68629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C2A2333"/>
    <w:multiLevelType w:val="hybridMultilevel"/>
    <w:tmpl w:val="50FC4524"/>
    <w:lvl w:ilvl="0" w:tplc="0BE8467C">
      <w:start w:val="1"/>
      <w:numFmt w:val="decimal"/>
      <w:pStyle w:val="Tasks"/>
      <w:lvlText w:val="%1."/>
      <w:lvlJc w:val="left"/>
      <w:pPr>
        <w:ind w:left="36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35B7F38"/>
    <w:multiLevelType w:val="hybridMultilevel"/>
    <w:tmpl w:val="8AB25FA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F865CE6"/>
    <w:multiLevelType w:val="hybridMultilevel"/>
    <w:tmpl w:val="F190D5B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8D748B0"/>
    <w:multiLevelType w:val="multilevel"/>
    <w:tmpl w:val="90AC9A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6ED47B5F"/>
    <w:multiLevelType w:val="hybridMultilevel"/>
    <w:tmpl w:val="0DCA6C0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F665D97"/>
    <w:multiLevelType w:val="hybridMultilevel"/>
    <w:tmpl w:val="DFFA2F1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2BB4D48"/>
    <w:multiLevelType w:val="hybridMultilevel"/>
    <w:tmpl w:val="23B89C30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732F31A7"/>
    <w:multiLevelType w:val="hybridMultilevel"/>
    <w:tmpl w:val="B94ABD4C"/>
    <w:lvl w:ilvl="0" w:tplc="850462E6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1702972">
    <w:abstractNumId w:val="1"/>
  </w:num>
  <w:num w:numId="2" w16cid:durableId="225723690">
    <w:abstractNumId w:val="0"/>
  </w:num>
  <w:num w:numId="3" w16cid:durableId="1973439141">
    <w:abstractNumId w:val="4"/>
  </w:num>
  <w:num w:numId="4" w16cid:durableId="1336807892">
    <w:abstractNumId w:val="13"/>
  </w:num>
  <w:num w:numId="5" w16cid:durableId="1139036586">
    <w:abstractNumId w:val="6"/>
  </w:num>
  <w:num w:numId="6" w16cid:durableId="1934589635">
    <w:abstractNumId w:val="9"/>
  </w:num>
  <w:num w:numId="7" w16cid:durableId="1136683925">
    <w:abstractNumId w:val="12"/>
  </w:num>
  <w:num w:numId="8" w16cid:durableId="1309362709">
    <w:abstractNumId w:val="6"/>
  </w:num>
  <w:num w:numId="9" w16cid:durableId="1505585236">
    <w:abstractNumId w:val="3"/>
  </w:num>
  <w:num w:numId="10" w16cid:durableId="198661944">
    <w:abstractNumId w:val="10"/>
  </w:num>
  <w:num w:numId="11" w16cid:durableId="859779644">
    <w:abstractNumId w:val="2"/>
  </w:num>
  <w:num w:numId="12" w16cid:durableId="216165603">
    <w:abstractNumId w:val="7"/>
  </w:num>
  <w:num w:numId="13" w16cid:durableId="71389275">
    <w:abstractNumId w:val="5"/>
  </w:num>
  <w:num w:numId="14" w16cid:durableId="1947612838">
    <w:abstractNumId w:val="11"/>
  </w:num>
  <w:num w:numId="15" w16cid:durableId="135364915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70"/>
  <w:bordersDoNotSurroundHeader/>
  <w:bordersDoNotSurroundFooter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7B70"/>
    <w:rsid w:val="00006579"/>
    <w:rsid w:val="00006C63"/>
    <w:rsid w:val="00013852"/>
    <w:rsid w:val="00027781"/>
    <w:rsid w:val="00034285"/>
    <w:rsid w:val="00043E46"/>
    <w:rsid w:val="00046AEA"/>
    <w:rsid w:val="0005290D"/>
    <w:rsid w:val="000610B8"/>
    <w:rsid w:val="00062737"/>
    <w:rsid w:val="000900A1"/>
    <w:rsid w:val="00092CC0"/>
    <w:rsid w:val="0009304B"/>
    <w:rsid w:val="0009335A"/>
    <w:rsid w:val="00095746"/>
    <w:rsid w:val="000B0A50"/>
    <w:rsid w:val="000C4F07"/>
    <w:rsid w:val="000C5AFF"/>
    <w:rsid w:val="000C5E82"/>
    <w:rsid w:val="000D1A9D"/>
    <w:rsid w:val="000E029E"/>
    <w:rsid w:val="000E3C0C"/>
    <w:rsid w:val="000E79BA"/>
    <w:rsid w:val="000F2E8C"/>
    <w:rsid w:val="00102AFD"/>
    <w:rsid w:val="00103288"/>
    <w:rsid w:val="0013615D"/>
    <w:rsid w:val="00137C3C"/>
    <w:rsid w:val="00142560"/>
    <w:rsid w:val="00145188"/>
    <w:rsid w:val="0015031D"/>
    <w:rsid w:val="00160283"/>
    <w:rsid w:val="0016193A"/>
    <w:rsid w:val="00163720"/>
    <w:rsid w:val="00167FAA"/>
    <w:rsid w:val="001765ED"/>
    <w:rsid w:val="001868D2"/>
    <w:rsid w:val="00195C0B"/>
    <w:rsid w:val="00197572"/>
    <w:rsid w:val="001A420A"/>
    <w:rsid w:val="001A4CF3"/>
    <w:rsid w:val="001A59B0"/>
    <w:rsid w:val="001A7D37"/>
    <w:rsid w:val="001B2094"/>
    <w:rsid w:val="001B34CD"/>
    <w:rsid w:val="001B37C6"/>
    <w:rsid w:val="001C12CA"/>
    <w:rsid w:val="001D06C8"/>
    <w:rsid w:val="001D5A1E"/>
    <w:rsid w:val="001E2F15"/>
    <w:rsid w:val="001E5813"/>
    <w:rsid w:val="001E7192"/>
    <w:rsid w:val="001F1013"/>
    <w:rsid w:val="001F1732"/>
    <w:rsid w:val="001F307E"/>
    <w:rsid w:val="0020360A"/>
    <w:rsid w:val="00211C13"/>
    <w:rsid w:val="002125EE"/>
    <w:rsid w:val="002166B4"/>
    <w:rsid w:val="00225F18"/>
    <w:rsid w:val="00236E1D"/>
    <w:rsid w:val="00240B70"/>
    <w:rsid w:val="00240F28"/>
    <w:rsid w:val="00253C98"/>
    <w:rsid w:val="002758C4"/>
    <w:rsid w:val="002837CA"/>
    <w:rsid w:val="00283AD9"/>
    <w:rsid w:val="002B1920"/>
    <w:rsid w:val="002B37A8"/>
    <w:rsid w:val="002B3DA6"/>
    <w:rsid w:val="002B3F7D"/>
    <w:rsid w:val="002B4227"/>
    <w:rsid w:val="002C1A1F"/>
    <w:rsid w:val="002C4D2C"/>
    <w:rsid w:val="002C5BF4"/>
    <w:rsid w:val="002C5D2A"/>
    <w:rsid w:val="002C6D2E"/>
    <w:rsid w:val="002C73C4"/>
    <w:rsid w:val="002D1E26"/>
    <w:rsid w:val="0030095E"/>
    <w:rsid w:val="00307075"/>
    <w:rsid w:val="00312D1A"/>
    <w:rsid w:val="00334B17"/>
    <w:rsid w:val="00350365"/>
    <w:rsid w:val="00352FC5"/>
    <w:rsid w:val="00360A2C"/>
    <w:rsid w:val="00362453"/>
    <w:rsid w:val="00367B4B"/>
    <w:rsid w:val="003716F5"/>
    <w:rsid w:val="003758A3"/>
    <w:rsid w:val="00375A17"/>
    <w:rsid w:val="00375E1F"/>
    <w:rsid w:val="0039500D"/>
    <w:rsid w:val="00395EF3"/>
    <w:rsid w:val="003971F3"/>
    <w:rsid w:val="003A606B"/>
    <w:rsid w:val="003B4E39"/>
    <w:rsid w:val="003C17E7"/>
    <w:rsid w:val="003C2396"/>
    <w:rsid w:val="003F348B"/>
    <w:rsid w:val="003F4C10"/>
    <w:rsid w:val="003F5890"/>
    <w:rsid w:val="003F6890"/>
    <w:rsid w:val="00401BE7"/>
    <w:rsid w:val="00402600"/>
    <w:rsid w:val="0041284C"/>
    <w:rsid w:val="004149CF"/>
    <w:rsid w:val="00420698"/>
    <w:rsid w:val="00422412"/>
    <w:rsid w:val="00423551"/>
    <w:rsid w:val="00423C73"/>
    <w:rsid w:val="00434798"/>
    <w:rsid w:val="00440B32"/>
    <w:rsid w:val="00441E9F"/>
    <w:rsid w:val="004440A2"/>
    <w:rsid w:val="0045148B"/>
    <w:rsid w:val="00467A30"/>
    <w:rsid w:val="004727ED"/>
    <w:rsid w:val="0047571A"/>
    <w:rsid w:val="004800E4"/>
    <w:rsid w:val="00484594"/>
    <w:rsid w:val="00484A31"/>
    <w:rsid w:val="00484A4B"/>
    <w:rsid w:val="00487B70"/>
    <w:rsid w:val="004910C1"/>
    <w:rsid w:val="004934EF"/>
    <w:rsid w:val="004936BE"/>
    <w:rsid w:val="0049411E"/>
    <w:rsid w:val="0049607B"/>
    <w:rsid w:val="004A2FAE"/>
    <w:rsid w:val="004B1113"/>
    <w:rsid w:val="004B14E2"/>
    <w:rsid w:val="004B3372"/>
    <w:rsid w:val="004B4005"/>
    <w:rsid w:val="004C1267"/>
    <w:rsid w:val="004C2AC8"/>
    <w:rsid w:val="004C7D9E"/>
    <w:rsid w:val="004E1414"/>
    <w:rsid w:val="004E1B12"/>
    <w:rsid w:val="004E6B67"/>
    <w:rsid w:val="004F46A1"/>
    <w:rsid w:val="005016BA"/>
    <w:rsid w:val="00512359"/>
    <w:rsid w:val="00512813"/>
    <w:rsid w:val="0051331C"/>
    <w:rsid w:val="00513F9A"/>
    <w:rsid w:val="00515797"/>
    <w:rsid w:val="00521986"/>
    <w:rsid w:val="0052570A"/>
    <w:rsid w:val="00533AAB"/>
    <w:rsid w:val="00537C19"/>
    <w:rsid w:val="005475D2"/>
    <w:rsid w:val="0055222D"/>
    <w:rsid w:val="00553625"/>
    <w:rsid w:val="005648BC"/>
    <w:rsid w:val="00573921"/>
    <w:rsid w:val="00573A72"/>
    <w:rsid w:val="005953ED"/>
    <w:rsid w:val="0059589A"/>
    <w:rsid w:val="00597132"/>
    <w:rsid w:val="005A5DC9"/>
    <w:rsid w:val="005A5EAB"/>
    <w:rsid w:val="005E5B7F"/>
    <w:rsid w:val="005E683A"/>
    <w:rsid w:val="005F3371"/>
    <w:rsid w:val="00605966"/>
    <w:rsid w:val="0062463F"/>
    <w:rsid w:val="006335F9"/>
    <w:rsid w:val="00635293"/>
    <w:rsid w:val="00635311"/>
    <w:rsid w:val="00637667"/>
    <w:rsid w:val="00645DC8"/>
    <w:rsid w:val="0066154A"/>
    <w:rsid w:val="00663C6C"/>
    <w:rsid w:val="006641D4"/>
    <w:rsid w:val="006660D8"/>
    <w:rsid w:val="006702CC"/>
    <w:rsid w:val="00674822"/>
    <w:rsid w:val="00677D7D"/>
    <w:rsid w:val="00680D24"/>
    <w:rsid w:val="00681D8D"/>
    <w:rsid w:val="00686609"/>
    <w:rsid w:val="006868B3"/>
    <w:rsid w:val="006928B3"/>
    <w:rsid w:val="006A0232"/>
    <w:rsid w:val="006A09C8"/>
    <w:rsid w:val="006A1B15"/>
    <w:rsid w:val="006A2503"/>
    <w:rsid w:val="006A2CD7"/>
    <w:rsid w:val="006B2256"/>
    <w:rsid w:val="006C48A0"/>
    <w:rsid w:val="006C4CE4"/>
    <w:rsid w:val="006D5F2E"/>
    <w:rsid w:val="006F0942"/>
    <w:rsid w:val="006F2FAA"/>
    <w:rsid w:val="006F763A"/>
    <w:rsid w:val="00700ECC"/>
    <w:rsid w:val="00701EB3"/>
    <w:rsid w:val="00712920"/>
    <w:rsid w:val="00712DDC"/>
    <w:rsid w:val="007174D6"/>
    <w:rsid w:val="00725EE3"/>
    <w:rsid w:val="00726557"/>
    <w:rsid w:val="00737440"/>
    <w:rsid w:val="00741A23"/>
    <w:rsid w:val="007478EE"/>
    <w:rsid w:val="00757BF6"/>
    <w:rsid w:val="00772661"/>
    <w:rsid w:val="0077494D"/>
    <w:rsid w:val="00781A1C"/>
    <w:rsid w:val="0078695D"/>
    <w:rsid w:val="0079048F"/>
    <w:rsid w:val="00793BEB"/>
    <w:rsid w:val="007A3169"/>
    <w:rsid w:val="007A5123"/>
    <w:rsid w:val="007A76EC"/>
    <w:rsid w:val="007B08B3"/>
    <w:rsid w:val="007C7D51"/>
    <w:rsid w:val="007E578F"/>
    <w:rsid w:val="00802E7F"/>
    <w:rsid w:val="008066BA"/>
    <w:rsid w:val="00806A75"/>
    <w:rsid w:val="00811570"/>
    <w:rsid w:val="00822BEA"/>
    <w:rsid w:val="00831ADE"/>
    <w:rsid w:val="00833118"/>
    <w:rsid w:val="00834F3A"/>
    <w:rsid w:val="0083715F"/>
    <w:rsid w:val="008448A5"/>
    <w:rsid w:val="00855253"/>
    <w:rsid w:val="0085559D"/>
    <w:rsid w:val="0085604E"/>
    <w:rsid w:val="008641A3"/>
    <w:rsid w:val="00870452"/>
    <w:rsid w:val="00881DEC"/>
    <w:rsid w:val="008832E1"/>
    <w:rsid w:val="0088415F"/>
    <w:rsid w:val="00886D25"/>
    <w:rsid w:val="008A668E"/>
    <w:rsid w:val="008C0E50"/>
    <w:rsid w:val="008D6DFB"/>
    <w:rsid w:val="008E434D"/>
    <w:rsid w:val="008E5613"/>
    <w:rsid w:val="008F134A"/>
    <w:rsid w:val="00915E63"/>
    <w:rsid w:val="00915EB8"/>
    <w:rsid w:val="00922BC3"/>
    <w:rsid w:val="009237BA"/>
    <w:rsid w:val="00924D73"/>
    <w:rsid w:val="0093372F"/>
    <w:rsid w:val="0093728F"/>
    <w:rsid w:val="00937BCA"/>
    <w:rsid w:val="00941499"/>
    <w:rsid w:val="00947EA3"/>
    <w:rsid w:val="00952595"/>
    <w:rsid w:val="00952DE3"/>
    <w:rsid w:val="00957A33"/>
    <w:rsid w:val="009813C1"/>
    <w:rsid w:val="0099015E"/>
    <w:rsid w:val="009922FB"/>
    <w:rsid w:val="009A0833"/>
    <w:rsid w:val="009A12F4"/>
    <w:rsid w:val="009B3C4A"/>
    <w:rsid w:val="009B4494"/>
    <w:rsid w:val="009D3B79"/>
    <w:rsid w:val="009E27BB"/>
    <w:rsid w:val="009F1BBD"/>
    <w:rsid w:val="00A05C6B"/>
    <w:rsid w:val="00A14D73"/>
    <w:rsid w:val="00A32663"/>
    <w:rsid w:val="00A36E3C"/>
    <w:rsid w:val="00A42C62"/>
    <w:rsid w:val="00A43972"/>
    <w:rsid w:val="00A441AB"/>
    <w:rsid w:val="00A47D3B"/>
    <w:rsid w:val="00A53251"/>
    <w:rsid w:val="00A54EBC"/>
    <w:rsid w:val="00A559C0"/>
    <w:rsid w:val="00A63CF6"/>
    <w:rsid w:val="00A746E0"/>
    <w:rsid w:val="00A747DD"/>
    <w:rsid w:val="00A83334"/>
    <w:rsid w:val="00A836F5"/>
    <w:rsid w:val="00A902C0"/>
    <w:rsid w:val="00A9030E"/>
    <w:rsid w:val="00A96204"/>
    <w:rsid w:val="00A96A28"/>
    <w:rsid w:val="00A97474"/>
    <w:rsid w:val="00AC088F"/>
    <w:rsid w:val="00AD7540"/>
    <w:rsid w:val="00AE335D"/>
    <w:rsid w:val="00AF53C1"/>
    <w:rsid w:val="00AF67FC"/>
    <w:rsid w:val="00B005E6"/>
    <w:rsid w:val="00B0673C"/>
    <w:rsid w:val="00B06CFA"/>
    <w:rsid w:val="00B073DB"/>
    <w:rsid w:val="00B133A1"/>
    <w:rsid w:val="00B14205"/>
    <w:rsid w:val="00B23903"/>
    <w:rsid w:val="00B26731"/>
    <w:rsid w:val="00B3335C"/>
    <w:rsid w:val="00B33C28"/>
    <w:rsid w:val="00B33ED9"/>
    <w:rsid w:val="00B36731"/>
    <w:rsid w:val="00B41143"/>
    <w:rsid w:val="00B5537E"/>
    <w:rsid w:val="00B55F5B"/>
    <w:rsid w:val="00B60A2E"/>
    <w:rsid w:val="00B62395"/>
    <w:rsid w:val="00B62E8A"/>
    <w:rsid w:val="00B64053"/>
    <w:rsid w:val="00B776E3"/>
    <w:rsid w:val="00B81B88"/>
    <w:rsid w:val="00B91BF1"/>
    <w:rsid w:val="00B95A30"/>
    <w:rsid w:val="00BA4215"/>
    <w:rsid w:val="00BA5A36"/>
    <w:rsid w:val="00BB2A32"/>
    <w:rsid w:val="00BC351F"/>
    <w:rsid w:val="00BC4546"/>
    <w:rsid w:val="00BC4BF4"/>
    <w:rsid w:val="00BD1DCB"/>
    <w:rsid w:val="00BD46CF"/>
    <w:rsid w:val="00BE3E8B"/>
    <w:rsid w:val="00BF066E"/>
    <w:rsid w:val="00BF0939"/>
    <w:rsid w:val="00C03C3E"/>
    <w:rsid w:val="00C11486"/>
    <w:rsid w:val="00C12BD2"/>
    <w:rsid w:val="00C13FB4"/>
    <w:rsid w:val="00C27E91"/>
    <w:rsid w:val="00C35A23"/>
    <w:rsid w:val="00C36641"/>
    <w:rsid w:val="00C3711C"/>
    <w:rsid w:val="00C4147B"/>
    <w:rsid w:val="00C56524"/>
    <w:rsid w:val="00C5714B"/>
    <w:rsid w:val="00C65D52"/>
    <w:rsid w:val="00C66FCC"/>
    <w:rsid w:val="00C6792E"/>
    <w:rsid w:val="00C73BC1"/>
    <w:rsid w:val="00C830FC"/>
    <w:rsid w:val="00C84947"/>
    <w:rsid w:val="00C90FD3"/>
    <w:rsid w:val="00C92F8B"/>
    <w:rsid w:val="00CA023F"/>
    <w:rsid w:val="00CA535E"/>
    <w:rsid w:val="00CA7D17"/>
    <w:rsid w:val="00CB7145"/>
    <w:rsid w:val="00CB7F5F"/>
    <w:rsid w:val="00CC6FE7"/>
    <w:rsid w:val="00CD0FE2"/>
    <w:rsid w:val="00CD5FD8"/>
    <w:rsid w:val="00CD6B65"/>
    <w:rsid w:val="00CE23D2"/>
    <w:rsid w:val="00CE4771"/>
    <w:rsid w:val="00D03B94"/>
    <w:rsid w:val="00D123EA"/>
    <w:rsid w:val="00D129C0"/>
    <w:rsid w:val="00D12CE2"/>
    <w:rsid w:val="00D14CE9"/>
    <w:rsid w:val="00D22D5E"/>
    <w:rsid w:val="00D32E59"/>
    <w:rsid w:val="00D41281"/>
    <w:rsid w:val="00D4152D"/>
    <w:rsid w:val="00D426EC"/>
    <w:rsid w:val="00D448FF"/>
    <w:rsid w:val="00D704C2"/>
    <w:rsid w:val="00D72559"/>
    <w:rsid w:val="00D72F4D"/>
    <w:rsid w:val="00D86169"/>
    <w:rsid w:val="00DA5A93"/>
    <w:rsid w:val="00DB6064"/>
    <w:rsid w:val="00DC0175"/>
    <w:rsid w:val="00DC46FE"/>
    <w:rsid w:val="00DC6A99"/>
    <w:rsid w:val="00DD6CDC"/>
    <w:rsid w:val="00DE4067"/>
    <w:rsid w:val="00DE61C7"/>
    <w:rsid w:val="00DF4601"/>
    <w:rsid w:val="00E02F70"/>
    <w:rsid w:val="00E20B99"/>
    <w:rsid w:val="00E212C4"/>
    <w:rsid w:val="00E252A2"/>
    <w:rsid w:val="00E36132"/>
    <w:rsid w:val="00E36246"/>
    <w:rsid w:val="00E4081A"/>
    <w:rsid w:val="00E52B3A"/>
    <w:rsid w:val="00E60785"/>
    <w:rsid w:val="00E621EA"/>
    <w:rsid w:val="00E63D43"/>
    <w:rsid w:val="00E64204"/>
    <w:rsid w:val="00E661C2"/>
    <w:rsid w:val="00E74FEF"/>
    <w:rsid w:val="00E7693E"/>
    <w:rsid w:val="00E773FB"/>
    <w:rsid w:val="00E830F3"/>
    <w:rsid w:val="00E91244"/>
    <w:rsid w:val="00EB1550"/>
    <w:rsid w:val="00EC2B4A"/>
    <w:rsid w:val="00EC2D94"/>
    <w:rsid w:val="00ED05F3"/>
    <w:rsid w:val="00ED40C3"/>
    <w:rsid w:val="00ED5C51"/>
    <w:rsid w:val="00ED5DCB"/>
    <w:rsid w:val="00EE04AA"/>
    <w:rsid w:val="00EE5466"/>
    <w:rsid w:val="00EE618A"/>
    <w:rsid w:val="00EF0E64"/>
    <w:rsid w:val="00EF13F6"/>
    <w:rsid w:val="00F06114"/>
    <w:rsid w:val="00F13926"/>
    <w:rsid w:val="00F165DD"/>
    <w:rsid w:val="00F17ADD"/>
    <w:rsid w:val="00F20FDD"/>
    <w:rsid w:val="00F260DF"/>
    <w:rsid w:val="00F2618C"/>
    <w:rsid w:val="00F26D88"/>
    <w:rsid w:val="00F27906"/>
    <w:rsid w:val="00F31F57"/>
    <w:rsid w:val="00F37829"/>
    <w:rsid w:val="00F42B6C"/>
    <w:rsid w:val="00F4506A"/>
    <w:rsid w:val="00F56A9B"/>
    <w:rsid w:val="00F66967"/>
    <w:rsid w:val="00F73CD6"/>
    <w:rsid w:val="00F8309A"/>
    <w:rsid w:val="00F83B7D"/>
    <w:rsid w:val="00F86038"/>
    <w:rsid w:val="00F90D84"/>
    <w:rsid w:val="00F95C41"/>
    <w:rsid w:val="00FA4A29"/>
    <w:rsid w:val="00FB1836"/>
    <w:rsid w:val="00FC644E"/>
    <w:rsid w:val="00FD0972"/>
    <w:rsid w:val="00FE19A8"/>
    <w:rsid w:val="00FE1C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737CFAA"/>
  <w15:chartTrackingRefBased/>
  <w15:docId w15:val="{AC780100-83F7-49F4-8E00-9FF0BB1081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 w:qFormat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36132"/>
    <w:rPr>
      <w:rFonts w:ascii="Artifakt Element" w:hAnsi="Artifakt Element"/>
      <w:sz w:val="22"/>
    </w:rPr>
  </w:style>
  <w:style w:type="paragraph" w:styleId="1">
    <w:name w:val="heading 1"/>
    <w:basedOn w:val="a"/>
    <w:next w:val="a"/>
    <w:link w:val="10"/>
    <w:uiPriority w:val="9"/>
    <w:qFormat/>
    <w:rsid w:val="00F2618C"/>
    <w:pPr>
      <w:keepNext/>
      <w:keepLines/>
      <w:spacing w:before="240" w:after="240"/>
      <w:outlineLvl w:val="0"/>
    </w:pPr>
    <w:rPr>
      <w:rFonts w:eastAsiaTheme="majorEastAsia" w:cstheme="majorBidi"/>
      <w:b/>
      <w:color w:val="000000" w:themeColor="text1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D5FD8"/>
    <w:pPr>
      <w:tabs>
        <w:tab w:val="center" w:pos="4680"/>
        <w:tab w:val="right" w:pos="9360"/>
      </w:tabs>
    </w:pPr>
  </w:style>
  <w:style w:type="character" w:customStyle="1" w:styleId="a4">
    <w:name w:val="页眉 字符"/>
    <w:basedOn w:val="a0"/>
    <w:link w:val="a3"/>
    <w:uiPriority w:val="99"/>
    <w:rsid w:val="00CD5FD8"/>
  </w:style>
  <w:style w:type="paragraph" w:styleId="a5">
    <w:name w:val="footer"/>
    <w:basedOn w:val="a"/>
    <w:link w:val="a6"/>
    <w:uiPriority w:val="99"/>
    <w:unhideWhenUsed/>
    <w:rsid w:val="00CD5FD8"/>
    <w:pPr>
      <w:tabs>
        <w:tab w:val="center" w:pos="4680"/>
        <w:tab w:val="right" w:pos="9360"/>
      </w:tabs>
    </w:pPr>
  </w:style>
  <w:style w:type="character" w:customStyle="1" w:styleId="a6">
    <w:name w:val="页脚 字符"/>
    <w:basedOn w:val="a0"/>
    <w:link w:val="a5"/>
    <w:uiPriority w:val="99"/>
    <w:rsid w:val="00CD5FD8"/>
  </w:style>
  <w:style w:type="paragraph" w:styleId="3">
    <w:name w:val="List Bullet 3"/>
    <w:basedOn w:val="a"/>
    <w:autoRedefine/>
    <w:uiPriority w:val="99"/>
    <w:unhideWhenUsed/>
    <w:qFormat/>
    <w:rsid w:val="00CD5FD8"/>
    <w:pPr>
      <w:numPr>
        <w:numId w:val="2"/>
      </w:numPr>
      <w:spacing w:after="200" w:line="259" w:lineRule="auto"/>
      <w:ind w:left="720"/>
      <w:contextualSpacing/>
    </w:pPr>
    <w:rPr>
      <w:rFonts w:ascii="Artifakt ElementOfc" w:eastAsia="Calibri" w:hAnsi="Artifakt ElementOfc" w:cs="Artifakt ElementOfc"/>
      <w:color w:val="000000"/>
      <w:szCs w:val="22"/>
    </w:rPr>
  </w:style>
  <w:style w:type="paragraph" w:styleId="2">
    <w:name w:val="List Bullet 2"/>
    <w:basedOn w:val="a"/>
    <w:uiPriority w:val="99"/>
    <w:unhideWhenUsed/>
    <w:rsid w:val="00CD5FD8"/>
    <w:pPr>
      <w:numPr>
        <w:numId w:val="1"/>
      </w:numPr>
      <w:spacing w:after="160" w:line="259" w:lineRule="auto"/>
      <w:contextualSpacing/>
    </w:pPr>
    <w:rPr>
      <w:rFonts w:ascii="Artifakt ElementOfc" w:eastAsia="Calibri" w:hAnsi="Artifakt ElementOfc" w:cs="Artifakt ElementOfc"/>
      <w:color w:val="000000"/>
      <w:szCs w:val="22"/>
    </w:rPr>
  </w:style>
  <w:style w:type="table" w:styleId="a7">
    <w:name w:val="Table Grid"/>
    <w:basedOn w:val="a1"/>
    <w:uiPriority w:val="39"/>
    <w:rsid w:val="00B005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标题 1 字符"/>
    <w:basedOn w:val="a0"/>
    <w:link w:val="1"/>
    <w:uiPriority w:val="9"/>
    <w:rsid w:val="00F2618C"/>
    <w:rPr>
      <w:rFonts w:ascii="Artifakt Element" w:eastAsiaTheme="majorEastAsia" w:hAnsi="Artifakt Element" w:cstheme="majorBidi"/>
      <w:b/>
      <w:color w:val="000000" w:themeColor="text1"/>
      <w:sz w:val="32"/>
      <w:szCs w:val="32"/>
    </w:rPr>
  </w:style>
  <w:style w:type="paragraph" w:customStyle="1" w:styleId="captions">
    <w:name w:val="captions"/>
    <w:basedOn w:val="a"/>
    <w:qFormat/>
    <w:rsid w:val="000F2E8C"/>
    <w:pPr>
      <w:spacing w:after="200"/>
      <w:jc w:val="right"/>
    </w:pPr>
    <w:rPr>
      <w:i/>
      <w:iCs/>
      <w:noProof/>
      <w:color w:val="000000" w:themeColor="text1"/>
      <w:sz w:val="18"/>
      <w:szCs w:val="18"/>
    </w:rPr>
  </w:style>
  <w:style w:type="paragraph" w:customStyle="1" w:styleId="Bullets-new">
    <w:name w:val="Bullets-new"/>
    <w:basedOn w:val="2"/>
    <w:qFormat/>
    <w:rsid w:val="002C6D2E"/>
    <w:pPr>
      <w:numPr>
        <w:numId w:val="3"/>
      </w:numPr>
      <w:ind w:left="720"/>
    </w:pPr>
    <w:rPr>
      <w:rFonts w:ascii="Artifakt Element" w:hAnsi="Artifakt Element"/>
      <w:shd w:val="clear" w:color="auto" w:fill="FFFFFF"/>
    </w:rPr>
  </w:style>
  <w:style w:type="paragraph" w:customStyle="1" w:styleId="Tasks">
    <w:name w:val="Tasks"/>
    <w:basedOn w:val="2"/>
    <w:qFormat/>
    <w:rsid w:val="002C6D2E"/>
    <w:pPr>
      <w:numPr>
        <w:numId w:val="5"/>
      </w:numPr>
    </w:pPr>
    <w:rPr>
      <w:rFonts w:ascii="Artifakt Element" w:hAnsi="Artifakt Element"/>
    </w:rPr>
  </w:style>
  <w:style w:type="paragraph" w:styleId="a8">
    <w:name w:val="List Paragraph"/>
    <w:basedOn w:val="a"/>
    <w:uiPriority w:val="34"/>
    <w:qFormat/>
    <w:rsid w:val="00283AD9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apple-converted-space">
    <w:name w:val="apple-converted-space"/>
    <w:basedOn w:val="a0"/>
    <w:rsid w:val="00283AD9"/>
  </w:style>
  <w:style w:type="paragraph" w:customStyle="1" w:styleId="subhead">
    <w:name w:val="subhead"/>
    <w:basedOn w:val="1"/>
    <w:qFormat/>
    <w:rsid w:val="00BD46CF"/>
    <w:rPr>
      <w:sz w:val="24"/>
      <w:szCs w:val="24"/>
    </w:rPr>
  </w:style>
  <w:style w:type="paragraph" w:customStyle="1" w:styleId="captioncentered">
    <w:name w:val="caption (centered)"/>
    <w:basedOn w:val="captions"/>
    <w:qFormat/>
    <w:rsid w:val="00142560"/>
    <w:pPr>
      <w:jc w:val="center"/>
    </w:pPr>
  </w:style>
  <w:style w:type="character" w:styleId="a9">
    <w:name w:val="annotation reference"/>
    <w:basedOn w:val="a0"/>
    <w:uiPriority w:val="99"/>
    <w:semiHidden/>
    <w:unhideWhenUsed/>
    <w:rsid w:val="00F8309A"/>
    <w:rPr>
      <w:sz w:val="16"/>
      <w:szCs w:val="16"/>
    </w:rPr>
  </w:style>
  <w:style w:type="paragraph" w:styleId="aa">
    <w:name w:val="annotation text"/>
    <w:basedOn w:val="a"/>
    <w:link w:val="ab"/>
    <w:uiPriority w:val="99"/>
    <w:unhideWhenUsed/>
    <w:rsid w:val="00F8309A"/>
    <w:rPr>
      <w:sz w:val="20"/>
      <w:szCs w:val="20"/>
    </w:rPr>
  </w:style>
  <w:style w:type="character" w:customStyle="1" w:styleId="ab">
    <w:name w:val="批注文字 字符"/>
    <w:basedOn w:val="a0"/>
    <w:link w:val="aa"/>
    <w:uiPriority w:val="99"/>
    <w:rsid w:val="00F8309A"/>
    <w:rPr>
      <w:rFonts w:ascii="Artifakt Element" w:hAnsi="Artifakt Element"/>
      <w:sz w:val="20"/>
      <w:szCs w:val="20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F8309A"/>
    <w:rPr>
      <w:b/>
      <w:bCs/>
    </w:rPr>
  </w:style>
  <w:style w:type="character" w:customStyle="1" w:styleId="ad">
    <w:name w:val="批注主题 字符"/>
    <w:basedOn w:val="ab"/>
    <w:link w:val="ac"/>
    <w:uiPriority w:val="99"/>
    <w:semiHidden/>
    <w:rsid w:val="00F8309A"/>
    <w:rPr>
      <w:rFonts w:ascii="Artifakt Element" w:hAnsi="Artifakt Element"/>
      <w:b/>
      <w:bCs/>
      <w:sz w:val="20"/>
      <w:szCs w:val="20"/>
    </w:rPr>
  </w:style>
  <w:style w:type="paragraph" w:styleId="ae">
    <w:name w:val="Revision"/>
    <w:hidden/>
    <w:uiPriority w:val="99"/>
    <w:semiHidden/>
    <w:rsid w:val="00EF13F6"/>
    <w:rPr>
      <w:rFonts w:ascii="Artifakt Element" w:hAnsi="Artifakt Element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900700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282903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28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customXml" Target="../customXml/item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23" Type="http://schemas.openxmlformats.org/officeDocument/2006/relationships/customXml" Target="../customXml/item3.xml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customXml" Target="../customXml/item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8A4174E10FDA24F9C305B5244B23143" ma:contentTypeVersion="18" ma:contentTypeDescription="Create a new document." ma:contentTypeScope="" ma:versionID="b4910006c338fcd5424ba31511463165">
  <xsd:schema xmlns:xsd="http://www.w3.org/2001/XMLSchema" xmlns:xs="http://www.w3.org/2001/XMLSchema" xmlns:p="http://schemas.microsoft.com/office/2006/metadata/properties" xmlns:ns2="c02696df-bcf5-4142-af25-83b9d74d70cd" xmlns:ns3="e6b2a2e5-a9b0-4482-a0a7-7dca2e41141f" targetNamespace="http://schemas.microsoft.com/office/2006/metadata/properties" ma:root="true" ma:fieldsID="0c4cbcbfcaeda04524bebce46f16fc22" ns2:_="" ns3:_="">
    <xsd:import namespace="c02696df-bcf5-4142-af25-83b9d74d70cd"/>
    <xsd:import namespace="e6b2a2e5-a9b0-4482-a0a7-7dca2e41141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02696df-bcf5-4142-af25-83b9d74d70c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f3486984-7067-43be-b043-3c90f94ef9b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5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b2a2e5-a9b0-4482-a0a7-7dca2e41141f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74bd73e-52fb-4b01-9c00-8d084d6b1c12}" ma:internalName="TaxCatchAll" ma:showField="CatchAllData" ma:web="e6b2a2e5-a9b0-4482-a0a7-7dca2e41141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02696df-bcf5-4142-af25-83b9d74d70cd">
      <Terms xmlns="http://schemas.microsoft.com/office/infopath/2007/PartnerControls"/>
    </lcf76f155ced4ddcb4097134ff3c332f>
    <TaxCatchAll xmlns="e6b2a2e5-a9b0-4482-a0a7-7dca2e41141f" xsi:nil="true"/>
  </documentManagement>
</p:properties>
</file>

<file path=customXml/itemProps1.xml><?xml version="1.0" encoding="utf-8"?>
<ds:datastoreItem xmlns:ds="http://schemas.openxmlformats.org/officeDocument/2006/customXml" ds:itemID="{9BADE2E2-7D8C-417D-A830-38C36756B6D5}"/>
</file>

<file path=customXml/itemProps2.xml><?xml version="1.0" encoding="utf-8"?>
<ds:datastoreItem xmlns:ds="http://schemas.openxmlformats.org/officeDocument/2006/customXml" ds:itemID="{40284844-F9CA-431F-9580-E41EC6DFCA95}"/>
</file>

<file path=customXml/itemProps3.xml><?xml version="1.0" encoding="utf-8"?>
<ds:datastoreItem xmlns:ds="http://schemas.openxmlformats.org/officeDocument/2006/customXml" ds:itemID="{ED5BDB36-FAAE-4556-8245-6F0271DB0BE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1</Pages>
  <Words>1435</Words>
  <Characters>8186</Characters>
  <Application>Microsoft Office Word</Application>
  <DocSecurity>0</DocSecurity>
  <Lines>68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John Aughenbaugh</dc:creator>
  <cp:keywords/>
  <dc:description/>
  <cp:lastModifiedBy>Linda Jiang</cp:lastModifiedBy>
  <cp:revision>103</cp:revision>
  <cp:lastPrinted>2024-04-15T02:08:00Z</cp:lastPrinted>
  <dcterms:created xsi:type="dcterms:W3CDTF">2024-03-29T01:49:00Z</dcterms:created>
  <dcterms:modified xsi:type="dcterms:W3CDTF">2024-04-15T02:08:00Z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0x01010008A4174E10FDA24F9C305B5244B23143</vt:lpwstr>
  </property>
</Properties>
</file>